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8C" w:rsidRPr="00D9093E" w:rsidRDefault="00DA698C" w:rsidP="00DA698C">
      <w:pPr>
        <w:jc w:val="center"/>
        <w:rPr>
          <w:rFonts w:ascii="Arial" w:hAnsi="Arial" w:cs="Arial"/>
          <w:b/>
          <w:sz w:val="22"/>
          <w:szCs w:val="22"/>
        </w:rPr>
      </w:pPr>
      <w:bookmarkStart w:id="0" w:name="_GoBack"/>
      <w:bookmarkEnd w:id="0"/>
      <w:r>
        <w:rPr>
          <w:rFonts w:ascii="Arial" w:hAnsi="Arial" w:cs="Arial"/>
          <w:b/>
          <w:sz w:val="22"/>
          <w:szCs w:val="22"/>
        </w:rPr>
        <w:t xml:space="preserve">THE PRIORY PARISH CE </w:t>
      </w:r>
      <w:r w:rsidRPr="00D9093E">
        <w:rPr>
          <w:rFonts w:ascii="Arial" w:hAnsi="Arial" w:cs="Arial"/>
          <w:b/>
          <w:sz w:val="22"/>
          <w:szCs w:val="22"/>
        </w:rPr>
        <w:t>PRIMARY SCHOOL</w:t>
      </w:r>
    </w:p>
    <w:p w:rsidR="00DA698C" w:rsidRPr="00D9093E" w:rsidRDefault="00DA698C" w:rsidP="00DA698C">
      <w:pPr>
        <w:jc w:val="center"/>
        <w:rPr>
          <w:rFonts w:ascii="Arial" w:hAnsi="Arial" w:cs="Arial"/>
          <w:b/>
          <w:sz w:val="22"/>
          <w:szCs w:val="22"/>
        </w:rPr>
      </w:pPr>
      <w:r>
        <w:rPr>
          <w:rFonts w:ascii="Arial" w:hAnsi="Arial" w:cs="Arial"/>
          <w:b/>
          <w:sz w:val="22"/>
          <w:szCs w:val="22"/>
        </w:rPr>
        <w:t xml:space="preserve">Planning and Resources Committee </w:t>
      </w:r>
      <w:r w:rsidRPr="00D9093E">
        <w:rPr>
          <w:rFonts w:ascii="Arial" w:hAnsi="Arial" w:cs="Arial"/>
          <w:b/>
          <w:sz w:val="22"/>
          <w:szCs w:val="22"/>
        </w:rPr>
        <w:t xml:space="preserve">meeting </w:t>
      </w:r>
    </w:p>
    <w:p w:rsidR="00DA698C" w:rsidRPr="00B3626E" w:rsidRDefault="00DA698C" w:rsidP="00DA698C">
      <w:pPr>
        <w:jc w:val="center"/>
        <w:rPr>
          <w:rFonts w:ascii="Arial" w:hAnsi="Arial" w:cs="Arial"/>
          <w:b/>
          <w:sz w:val="22"/>
          <w:szCs w:val="22"/>
        </w:rPr>
      </w:pPr>
      <w:r w:rsidRPr="00B3626E">
        <w:rPr>
          <w:rFonts w:ascii="Arial" w:hAnsi="Arial" w:cs="Arial"/>
          <w:b/>
          <w:sz w:val="22"/>
          <w:szCs w:val="22"/>
        </w:rPr>
        <w:t xml:space="preserve">Wednesday </w:t>
      </w:r>
      <w:r w:rsidR="00F27221">
        <w:rPr>
          <w:rFonts w:ascii="Arial" w:hAnsi="Arial" w:cs="Arial"/>
          <w:b/>
          <w:sz w:val="22"/>
          <w:szCs w:val="22"/>
        </w:rPr>
        <w:t>21</w:t>
      </w:r>
      <w:r w:rsidR="00F27221" w:rsidRPr="00F27221">
        <w:rPr>
          <w:rFonts w:ascii="Arial" w:hAnsi="Arial" w:cs="Arial"/>
          <w:b/>
          <w:sz w:val="22"/>
          <w:szCs w:val="22"/>
          <w:vertAlign w:val="superscript"/>
        </w:rPr>
        <w:t>st</w:t>
      </w:r>
      <w:r w:rsidR="00F27221">
        <w:rPr>
          <w:rFonts w:ascii="Arial" w:hAnsi="Arial" w:cs="Arial"/>
          <w:b/>
          <w:sz w:val="22"/>
          <w:szCs w:val="22"/>
        </w:rPr>
        <w:t xml:space="preserve"> June </w:t>
      </w:r>
      <w:r>
        <w:rPr>
          <w:rFonts w:ascii="Arial" w:hAnsi="Arial" w:cs="Arial"/>
          <w:b/>
          <w:sz w:val="22"/>
          <w:szCs w:val="22"/>
        </w:rPr>
        <w:t>2017</w:t>
      </w:r>
      <w:r w:rsidRPr="00B3626E">
        <w:rPr>
          <w:rFonts w:ascii="Arial" w:hAnsi="Arial" w:cs="Arial"/>
          <w:b/>
          <w:sz w:val="22"/>
          <w:szCs w:val="22"/>
        </w:rPr>
        <w:t xml:space="preserve"> at 4.15 pm</w:t>
      </w:r>
    </w:p>
    <w:p w:rsidR="00DA698C" w:rsidRDefault="00DA698C" w:rsidP="00DA698C">
      <w:pPr>
        <w:rPr>
          <w:rFonts w:ascii="Arial" w:hAnsi="Arial" w:cs="Arial"/>
          <w:b/>
          <w:sz w:val="22"/>
          <w:szCs w:val="22"/>
        </w:rPr>
      </w:pPr>
    </w:p>
    <w:p w:rsidR="0023449D" w:rsidRPr="00D9093E" w:rsidRDefault="0023449D" w:rsidP="00DA698C">
      <w:pPr>
        <w:rPr>
          <w:rFonts w:ascii="Arial" w:hAnsi="Arial" w:cs="Arial"/>
          <w:b/>
          <w:sz w:val="22"/>
          <w:szCs w:val="22"/>
        </w:rPr>
      </w:pPr>
    </w:p>
    <w:p w:rsidR="00DA698C" w:rsidRDefault="00DA698C" w:rsidP="00DA698C">
      <w:pPr>
        <w:ind w:left="2160" w:hanging="2160"/>
        <w:rPr>
          <w:rFonts w:ascii="Arial" w:hAnsi="Arial" w:cs="Arial"/>
          <w:sz w:val="22"/>
          <w:szCs w:val="22"/>
        </w:rPr>
      </w:pPr>
      <w:r>
        <w:rPr>
          <w:rFonts w:ascii="Arial" w:hAnsi="Arial" w:cs="Arial"/>
          <w:b/>
          <w:sz w:val="22"/>
          <w:szCs w:val="22"/>
        </w:rPr>
        <w:t xml:space="preserve">Present  </w:t>
      </w:r>
      <w:r>
        <w:rPr>
          <w:rFonts w:ascii="Arial" w:hAnsi="Arial" w:cs="Arial"/>
          <w:b/>
          <w:sz w:val="22"/>
          <w:szCs w:val="22"/>
        </w:rPr>
        <w:tab/>
      </w:r>
      <w:r w:rsidRPr="008878FD">
        <w:rPr>
          <w:rFonts w:ascii="Arial" w:hAnsi="Arial" w:cs="Arial"/>
          <w:sz w:val="22"/>
          <w:szCs w:val="22"/>
        </w:rPr>
        <w:t>John Wilson (JW) Greg Edwards (GE)</w:t>
      </w:r>
      <w:r>
        <w:rPr>
          <w:rFonts w:ascii="Arial" w:hAnsi="Arial" w:cs="Arial"/>
          <w:sz w:val="22"/>
          <w:szCs w:val="22"/>
        </w:rPr>
        <w:t xml:space="preserve"> Sue Gurney (SG)</w:t>
      </w:r>
    </w:p>
    <w:p w:rsidR="00DA698C" w:rsidRDefault="00DA698C" w:rsidP="00DA698C">
      <w:pPr>
        <w:ind w:left="2160"/>
        <w:rPr>
          <w:rFonts w:ascii="Arial" w:hAnsi="Arial" w:cs="Arial"/>
          <w:sz w:val="22"/>
          <w:szCs w:val="22"/>
        </w:rPr>
      </w:pPr>
      <w:r>
        <w:rPr>
          <w:rFonts w:ascii="Arial" w:hAnsi="Arial" w:cs="Arial"/>
          <w:sz w:val="22"/>
          <w:szCs w:val="22"/>
        </w:rPr>
        <w:t xml:space="preserve">Mary Evans (ME) Sophie Smith (SS) </w:t>
      </w:r>
      <w:r w:rsidR="00F27221">
        <w:rPr>
          <w:rFonts w:ascii="Arial" w:hAnsi="Arial" w:cs="Arial"/>
          <w:sz w:val="22"/>
          <w:szCs w:val="22"/>
        </w:rPr>
        <w:t>Julie McManus (JM)</w:t>
      </w:r>
      <w:r>
        <w:rPr>
          <w:rFonts w:ascii="Arial" w:hAnsi="Arial" w:cs="Arial"/>
          <w:sz w:val="22"/>
          <w:szCs w:val="22"/>
        </w:rPr>
        <w:t xml:space="preserve"> (part)            </w:t>
      </w:r>
    </w:p>
    <w:p w:rsidR="00DA698C" w:rsidRPr="00D9093E" w:rsidRDefault="00DA698C" w:rsidP="00DA698C">
      <w:pPr>
        <w:ind w:left="2160" w:hanging="720"/>
        <w:rPr>
          <w:rFonts w:ascii="Arial" w:hAnsi="Arial" w:cs="Arial"/>
          <w:b/>
          <w:sz w:val="22"/>
          <w:szCs w:val="22"/>
        </w:rPr>
      </w:pPr>
      <w:r w:rsidRPr="00D9093E">
        <w:rPr>
          <w:rFonts w:ascii="Arial" w:hAnsi="Arial" w:cs="Arial"/>
          <w:sz w:val="22"/>
          <w:szCs w:val="22"/>
        </w:rPr>
        <w:t xml:space="preserve">      </w:t>
      </w:r>
      <w:r w:rsidRPr="00D9093E">
        <w:rPr>
          <w:rFonts w:ascii="Arial" w:hAnsi="Arial" w:cs="Arial"/>
          <w:sz w:val="22"/>
          <w:szCs w:val="22"/>
        </w:rPr>
        <w:tab/>
      </w:r>
    </w:p>
    <w:p w:rsidR="00DA698C" w:rsidRDefault="00DA698C" w:rsidP="00DA698C">
      <w:pPr>
        <w:rPr>
          <w:rFonts w:ascii="Arial" w:hAnsi="Arial" w:cs="Arial"/>
          <w:sz w:val="22"/>
          <w:szCs w:val="22"/>
        </w:rPr>
      </w:pPr>
      <w:r w:rsidRPr="00D9093E">
        <w:rPr>
          <w:rFonts w:ascii="Arial" w:hAnsi="Arial" w:cs="Arial"/>
          <w:b/>
          <w:sz w:val="22"/>
          <w:szCs w:val="22"/>
        </w:rPr>
        <w:t>In Attendance</w:t>
      </w:r>
      <w:r w:rsidRPr="00D9093E">
        <w:rPr>
          <w:rFonts w:ascii="Arial" w:hAnsi="Arial" w:cs="Arial"/>
          <w:b/>
          <w:sz w:val="22"/>
          <w:szCs w:val="22"/>
        </w:rPr>
        <w:tab/>
      </w:r>
      <w:r w:rsidRPr="00D9093E">
        <w:rPr>
          <w:rFonts w:ascii="Arial" w:hAnsi="Arial" w:cs="Arial"/>
          <w:sz w:val="22"/>
          <w:szCs w:val="22"/>
        </w:rPr>
        <w:t>S</w:t>
      </w:r>
      <w:r>
        <w:rPr>
          <w:rFonts w:ascii="Arial" w:hAnsi="Arial" w:cs="Arial"/>
          <w:sz w:val="22"/>
          <w:szCs w:val="22"/>
        </w:rPr>
        <w:t>usanne</w:t>
      </w:r>
      <w:r w:rsidRPr="00D9093E">
        <w:rPr>
          <w:rFonts w:ascii="Arial" w:hAnsi="Arial" w:cs="Arial"/>
          <w:sz w:val="22"/>
          <w:szCs w:val="22"/>
        </w:rPr>
        <w:t xml:space="preserve"> Christian</w:t>
      </w:r>
      <w:r w:rsidRPr="00D9093E">
        <w:rPr>
          <w:rFonts w:ascii="Arial" w:hAnsi="Arial" w:cs="Arial"/>
          <w:sz w:val="22"/>
          <w:szCs w:val="22"/>
        </w:rPr>
        <w:tab/>
        <w:t>Clerk to Governors</w:t>
      </w:r>
    </w:p>
    <w:p w:rsidR="0023449D" w:rsidRDefault="00DA698C" w:rsidP="00DA698C">
      <w:pPr>
        <w:rPr>
          <w:rFonts w:ascii="Arial" w:hAnsi="Arial" w:cs="Arial"/>
          <w:sz w:val="22"/>
          <w:szCs w:val="22"/>
        </w:rPr>
      </w:pPr>
      <w:r w:rsidRPr="007934C7">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237"/>
        <w:gridCol w:w="1466"/>
      </w:tblGrid>
      <w:tr w:rsidR="00DA698C" w:rsidTr="00D615AE">
        <w:tc>
          <w:tcPr>
            <w:tcW w:w="817" w:type="dxa"/>
          </w:tcPr>
          <w:p w:rsidR="00DA698C" w:rsidRDefault="00DA698C" w:rsidP="00D615AE">
            <w:pPr>
              <w:rPr>
                <w:rFonts w:ascii="Arial" w:hAnsi="Arial"/>
                <w:b/>
                <w:sz w:val="24"/>
              </w:rPr>
            </w:pPr>
            <w:r>
              <w:rPr>
                <w:rFonts w:ascii="Arial" w:hAnsi="Arial"/>
                <w:b/>
                <w:sz w:val="24"/>
              </w:rPr>
              <w:t>Item</w:t>
            </w:r>
          </w:p>
        </w:tc>
        <w:tc>
          <w:tcPr>
            <w:tcW w:w="6237" w:type="dxa"/>
          </w:tcPr>
          <w:p w:rsidR="00DA698C" w:rsidRDefault="00DA698C" w:rsidP="00D615AE">
            <w:pPr>
              <w:rPr>
                <w:rFonts w:ascii="Arial" w:hAnsi="Arial"/>
                <w:b/>
                <w:sz w:val="24"/>
              </w:rPr>
            </w:pPr>
          </w:p>
        </w:tc>
        <w:tc>
          <w:tcPr>
            <w:tcW w:w="1466" w:type="dxa"/>
          </w:tcPr>
          <w:p w:rsidR="00DA698C" w:rsidRDefault="00DA698C" w:rsidP="00D615AE">
            <w:pPr>
              <w:rPr>
                <w:rFonts w:ascii="Arial" w:hAnsi="Arial"/>
                <w:b/>
                <w:sz w:val="24"/>
              </w:rPr>
            </w:pPr>
            <w:r>
              <w:rPr>
                <w:rFonts w:ascii="Arial" w:hAnsi="Arial"/>
                <w:b/>
                <w:sz w:val="24"/>
              </w:rPr>
              <w:t>Action</w:t>
            </w:r>
          </w:p>
        </w:tc>
      </w:tr>
      <w:tr w:rsidR="00F27221" w:rsidTr="00D615AE">
        <w:tc>
          <w:tcPr>
            <w:tcW w:w="817" w:type="dxa"/>
          </w:tcPr>
          <w:p w:rsidR="00F27221" w:rsidRPr="004603D8" w:rsidRDefault="00F27221" w:rsidP="00D615AE">
            <w:pPr>
              <w:rPr>
                <w:rFonts w:ascii="Arial" w:hAnsi="Arial" w:cs="Arial"/>
                <w:b/>
                <w:sz w:val="22"/>
              </w:rPr>
            </w:pPr>
            <w:r>
              <w:rPr>
                <w:rFonts w:ascii="Arial" w:hAnsi="Arial" w:cs="Arial"/>
                <w:b/>
                <w:sz w:val="22"/>
              </w:rPr>
              <w:t>1</w:t>
            </w:r>
          </w:p>
        </w:tc>
        <w:tc>
          <w:tcPr>
            <w:tcW w:w="6237" w:type="dxa"/>
          </w:tcPr>
          <w:p w:rsidR="00F27221" w:rsidRDefault="00F27221" w:rsidP="00D615AE">
            <w:pPr>
              <w:rPr>
                <w:rFonts w:ascii="Arial" w:hAnsi="Arial"/>
                <w:b/>
                <w:sz w:val="22"/>
              </w:rPr>
            </w:pPr>
            <w:r>
              <w:rPr>
                <w:rFonts w:ascii="Arial" w:hAnsi="Arial"/>
                <w:b/>
                <w:sz w:val="22"/>
              </w:rPr>
              <w:t>Opening Prayer</w:t>
            </w:r>
          </w:p>
          <w:p w:rsidR="00F27221" w:rsidRDefault="00F27221" w:rsidP="00D615AE">
            <w:pPr>
              <w:rPr>
                <w:rFonts w:ascii="Arial" w:hAnsi="Arial"/>
                <w:sz w:val="22"/>
              </w:rPr>
            </w:pPr>
            <w:r>
              <w:rPr>
                <w:rFonts w:ascii="Arial" w:hAnsi="Arial"/>
                <w:sz w:val="22"/>
              </w:rPr>
              <w:t>ME</w:t>
            </w:r>
          </w:p>
          <w:p w:rsidR="00F27221" w:rsidRPr="00F27221" w:rsidRDefault="00F27221" w:rsidP="00D615AE">
            <w:pPr>
              <w:rPr>
                <w:rFonts w:ascii="Arial" w:hAnsi="Arial"/>
                <w:sz w:val="22"/>
              </w:rPr>
            </w:pPr>
          </w:p>
        </w:tc>
        <w:tc>
          <w:tcPr>
            <w:tcW w:w="1466" w:type="dxa"/>
          </w:tcPr>
          <w:p w:rsidR="00F27221" w:rsidRPr="00292317" w:rsidRDefault="00F27221" w:rsidP="00D615AE">
            <w:pPr>
              <w:rPr>
                <w:rFonts w:ascii="Arial" w:hAnsi="Arial" w:cs="Arial"/>
                <w:sz w:val="22"/>
                <w:szCs w:val="22"/>
              </w:rPr>
            </w:pPr>
          </w:p>
        </w:tc>
      </w:tr>
      <w:tr w:rsidR="00DA698C" w:rsidTr="00D615AE">
        <w:tc>
          <w:tcPr>
            <w:tcW w:w="817" w:type="dxa"/>
          </w:tcPr>
          <w:p w:rsidR="00DA698C" w:rsidRPr="004603D8" w:rsidRDefault="00DA698C" w:rsidP="00D615AE">
            <w:pPr>
              <w:rPr>
                <w:rFonts w:ascii="Arial" w:hAnsi="Arial" w:cs="Arial"/>
                <w:b/>
                <w:sz w:val="22"/>
              </w:rPr>
            </w:pPr>
            <w:r w:rsidRPr="004603D8">
              <w:rPr>
                <w:rFonts w:ascii="Arial" w:hAnsi="Arial" w:cs="Arial"/>
                <w:b/>
                <w:sz w:val="22"/>
              </w:rPr>
              <w:t>2</w:t>
            </w:r>
          </w:p>
        </w:tc>
        <w:tc>
          <w:tcPr>
            <w:tcW w:w="6237" w:type="dxa"/>
          </w:tcPr>
          <w:p w:rsidR="00DA698C" w:rsidRDefault="00DA698C" w:rsidP="00D615AE">
            <w:pPr>
              <w:rPr>
                <w:rFonts w:ascii="Arial" w:hAnsi="Arial"/>
                <w:b/>
                <w:sz w:val="22"/>
              </w:rPr>
            </w:pPr>
            <w:r w:rsidRPr="008E3507">
              <w:rPr>
                <w:rFonts w:ascii="Arial" w:hAnsi="Arial"/>
                <w:b/>
                <w:sz w:val="22"/>
              </w:rPr>
              <w:t>Apologies</w:t>
            </w:r>
          </w:p>
          <w:p w:rsidR="00DA698C" w:rsidRDefault="00F27221" w:rsidP="00F27221">
            <w:pPr>
              <w:rPr>
                <w:rFonts w:ascii="Arial" w:hAnsi="Arial" w:cs="Arial"/>
                <w:sz w:val="22"/>
                <w:szCs w:val="22"/>
              </w:rPr>
            </w:pPr>
            <w:r>
              <w:rPr>
                <w:rFonts w:ascii="Arial" w:hAnsi="Arial" w:cs="Arial"/>
                <w:sz w:val="22"/>
                <w:szCs w:val="22"/>
              </w:rPr>
              <w:t>Lindsey Hanley (LH) Charlene Baker (CB)</w:t>
            </w:r>
          </w:p>
          <w:p w:rsidR="00F27221" w:rsidRPr="008E3507" w:rsidRDefault="00F27221" w:rsidP="00F27221">
            <w:pPr>
              <w:rPr>
                <w:rFonts w:ascii="Arial" w:hAnsi="Arial"/>
                <w:sz w:val="22"/>
              </w:rPr>
            </w:pPr>
          </w:p>
        </w:tc>
        <w:tc>
          <w:tcPr>
            <w:tcW w:w="1466" w:type="dxa"/>
          </w:tcPr>
          <w:p w:rsidR="00DA698C" w:rsidRPr="00292317" w:rsidRDefault="00DA698C" w:rsidP="00D615AE">
            <w:pPr>
              <w:rPr>
                <w:rFonts w:ascii="Arial" w:hAnsi="Arial" w:cs="Arial"/>
                <w:sz w:val="22"/>
                <w:szCs w:val="22"/>
              </w:rPr>
            </w:pPr>
          </w:p>
        </w:tc>
      </w:tr>
      <w:tr w:rsidR="00BA7D49" w:rsidTr="00D615AE">
        <w:tc>
          <w:tcPr>
            <w:tcW w:w="817" w:type="dxa"/>
          </w:tcPr>
          <w:p w:rsidR="00BA7D49" w:rsidRPr="004603D8" w:rsidRDefault="00F27221" w:rsidP="00D615AE">
            <w:pPr>
              <w:rPr>
                <w:rFonts w:ascii="Arial" w:hAnsi="Arial" w:cs="Arial"/>
                <w:b/>
                <w:sz w:val="22"/>
              </w:rPr>
            </w:pPr>
            <w:r>
              <w:rPr>
                <w:rFonts w:ascii="Arial" w:hAnsi="Arial" w:cs="Arial"/>
                <w:b/>
                <w:sz w:val="22"/>
              </w:rPr>
              <w:t>3</w:t>
            </w:r>
          </w:p>
        </w:tc>
        <w:tc>
          <w:tcPr>
            <w:tcW w:w="6237" w:type="dxa"/>
          </w:tcPr>
          <w:p w:rsidR="00BA7D49" w:rsidRDefault="00F27221" w:rsidP="00D615AE">
            <w:pPr>
              <w:rPr>
                <w:rFonts w:ascii="Arial" w:hAnsi="Arial"/>
                <w:b/>
                <w:sz w:val="22"/>
              </w:rPr>
            </w:pPr>
            <w:r>
              <w:rPr>
                <w:rFonts w:ascii="Arial" w:hAnsi="Arial"/>
                <w:b/>
                <w:sz w:val="22"/>
              </w:rPr>
              <w:t>Declaration of interests</w:t>
            </w:r>
          </w:p>
          <w:p w:rsidR="00F27221" w:rsidRDefault="006F572F" w:rsidP="00D615AE">
            <w:pPr>
              <w:rPr>
                <w:rFonts w:ascii="Arial" w:hAnsi="Arial"/>
                <w:sz w:val="22"/>
              </w:rPr>
            </w:pPr>
            <w:r w:rsidRPr="006F572F">
              <w:rPr>
                <w:rFonts w:ascii="Arial" w:hAnsi="Arial"/>
                <w:sz w:val="22"/>
              </w:rPr>
              <w:t>No changes</w:t>
            </w:r>
          </w:p>
          <w:p w:rsidR="006F572F" w:rsidRPr="006F572F" w:rsidRDefault="006F572F" w:rsidP="00D615AE">
            <w:pPr>
              <w:rPr>
                <w:rFonts w:ascii="Arial" w:hAnsi="Arial"/>
                <w:sz w:val="22"/>
              </w:rPr>
            </w:pPr>
          </w:p>
        </w:tc>
        <w:tc>
          <w:tcPr>
            <w:tcW w:w="1466" w:type="dxa"/>
          </w:tcPr>
          <w:p w:rsidR="00BA7D49" w:rsidRPr="00292317" w:rsidRDefault="00BA7D49" w:rsidP="00D615AE">
            <w:pPr>
              <w:rPr>
                <w:rFonts w:ascii="Arial" w:hAnsi="Arial" w:cs="Arial"/>
                <w:sz w:val="22"/>
                <w:szCs w:val="22"/>
              </w:rPr>
            </w:pPr>
          </w:p>
        </w:tc>
      </w:tr>
      <w:tr w:rsidR="00BA7D49" w:rsidTr="00D615AE">
        <w:tc>
          <w:tcPr>
            <w:tcW w:w="817" w:type="dxa"/>
          </w:tcPr>
          <w:p w:rsidR="00BA7D49" w:rsidRPr="004603D8" w:rsidRDefault="00CB5579" w:rsidP="00D615AE">
            <w:pPr>
              <w:rPr>
                <w:rFonts w:ascii="Arial" w:hAnsi="Arial" w:cs="Arial"/>
                <w:b/>
                <w:sz w:val="22"/>
              </w:rPr>
            </w:pPr>
            <w:r>
              <w:rPr>
                <w:rFonts w:ascii="Arial" w:hAnsi="Arial" w:cs="Arial"/>
                <w:b/>
                <w:sz w:val="22"/>
              </w:rPr>
              <w:t>4</w:t>
            </w:r>
          </w:p>
        </w:tc>
        <w:tc>
          <w:tcPr>
            <w:tcW w:w="6237" w:type="dxa"/>
          </w:tcPr>
          <w:p w:rsidR="00BA7D49" w:rsidRDefault="00A428F6" w:rsidP="00D615AE">
            <w:pPr>
              <w:rPr>
                <w:rFonts w:ascii="Arial" w:hAnsi="Arial"/>
                <w:b/>
                <w:sz w:val="22"/>
              </w:rPr>
            </w:pPr>
            <w:r>
              <w:rPr>
                <w:rFonts w:ascii="Arial" w:hAnsi="Arial"/>
                <w:b/>
                <w:sz w:val="22"/>
              </w:rPr>
              <w:t>Minutes of previous meeting (15/3/2017)</w:t>
            </w:r>
          </w:p>
          <w:p w:rsidR="00A428F6" w:rsidRDefault="00A428F6" w:rsidP="00D615AE">
            <w:pPr>
              <w:rPr>
                <w:rFonts w:ascii="Arial" w:hAnsi="Arial"/>
                <w:sz w:val="22"/>
              </w:rPr>
            </w:pPr>
            <w:r>
              <w:rPr>
                <w:rFonts w:ascii="Arial" w:hAnsi="Arial"/>
                <w:sz w:val="22"/>
              </w:rPr>
              <w:t>Accepted</w:t>
            </w:r>
          </w:p>
          <w:p w:rsidR="00A428F6" w:rsidRPr="00A428F6" w:rsidRDefault="00A428F6" w:rsidP="00D615AE">
            <w:pPr>
              <w:rPr>
                <w:rFonts w:ascii="Arial" w:hAnsi="Arial"/>
                <w:sz w:val="22"/>
              </w:rPr>
            </w:pPr>
          </w:p>
        </w:tc>
        <w:tc>
          <w:tcPr>
            <w:tcW w:w="1466" w:type="dxa"/>
          </w:tcPr>
          <w:p w:rsidR="00BA7D49" w:rsidRPr="00292317" w:rsidRDefault="00BA7D49" w:rsidP="00D615AE">
            <w:pPr>
              <w:rPr>
                <w:rFonts w:ascii="Arial" w:hAnsi="Arial" w:cs="Arial"/>
                <w:sz w:val="22"/>
                <w:szCs w:val="22"/>
              </w:rPr>
            </w:pPr>
          </w:p>
        </w:tc>
      </w:tr>
      <w:tr w:rsidR="00BA7D49" w:rsidTr="00D615AE">
        <w:tc>
          <w:tcPr>
            <w:tcW w:w="817" w:type="dxa"/>
          </w:tcPr>
          <w:p w:rsidR="00BA7D49" w:rsidRPr="004603D8" w:rsidRDefault="00A428F6" w:rsidP="00D615AE">
            <w:pPr>
              <w:rPr>
                <w:rFonts w:ascii="Arial" w:hAnsi="Arial" w:cs="Arial"/>
                <w:b/>
                <w:sz w:val="22"/>
              </w:rPr>
            </w:pPr>
            <w:r>
              <w:rPr>
                <w:rFonts w:ascii="Arial" w:hAnsi="Arial" w:cs="Arial"/>
                <w:b/>
                <w:sz w:val="22"/>
              </w:rPr>
              <w:t>5</w:t>
            </w:r>
          </w:p>
        </w:tc>
        <w:tc>
          <w:tcPr>
            <w:tcW w:w="6237" w:type="dxa"/>
          </w:tcPr>
          <w:p w:rsidR="00BA7D49" w:rsidRDefault="007353B6" w:rsidP="00D615AE">
            <w:pPr>
              <w:rPr>
                <w:rFonts w:ascii="Arial" w:hAnsi="Arial" w:cs="Arial"/>
                <w:b/>
                <w:sz w:val="22"/>
              </w:rPr>
            </w:pPr>
            <w:r>
              <w:rPr>
                <w:rFonts w:ascii="Arial" w:hAnsi="Arial" w:cs="Arial"/>
                <w:b/>
                <w:sz w:val="22"/>
              </w:rPr>
              <w:t>Change of b</w:t>
            </w:r>
            <w:r w:rsidR="00A428F6">
              <w:rPr>
                <w:rFonts w:ascii="Arial" w:hAnsi="Arial" w:cs="Arial"/>
                <w:b/>
                <w:sz w:val="22"/>
              </w:rPr>
              <w:t>ank account</w:t>
            </w:r>
          </w:p>
          <w:p w:rsidR="007353B6" w:rsidRDefault="007353B6" w:rsidP="007353B6">
            <w:pPr>
              <w:rPr>
                <w:rFonts w:ascii="Arial" w:hAnsi="Arial" w:cs="Arial"/>
                <w:sz w:val="22"/>
              </w:rPr>
            </w:pPr>
            <w:r>
              <w:rPr>
                <w:rFonts w:ascii="Arial" w:hAnsi="Arial" w:cs="Arial"/>
                <w:sz w:val="22"/>
              </w:rPr>
              <w:t xml:space="preserve">GE explained that the School has access to an interest free loan </w:t>
            </w:r>
            <w:r w:rsidR="002E0B2C">
              <w:rPr>
                <w:rFonts w:ascii="Arial" w:hAnsi="Arial" w:cs="Arial"/>
                <w:sz w:val="22"/>
              </w:rPr>
              <w:t xml:space="preserve">(which will save the School money) </w:t>
            </w:r>
            <w:r>
              <w:rPr>
                <w:rFonts w:ascii="Arial" w:hAnsi="Arial" w:cs="Arial"/>
                <w:sz w:val="22"/>
              </w:rPr>
              <w:t xml:space="preserve">but the terms of the loan require a direct debit. The School’s present bank account (with HSBC) is very old-fashioned and does not allow direct debits </w:t>
            </w:r>
            <w:r w:rsidR="002E0B2C">
              <w:rPr>
                <w:rFonts w:ascii="Arial" w:hAnsi="Arial" w:cs="Arial"/>
                <w:sz w:val="22"/>
              </w:rPr>
              <w:t>(</w:t>
            </w:r>
            <w:r>
              <w:rPr>
                <w:rFonts w:ascii="Arial" w:hAnsi="Arial" w:cs="Arial"/>
                <w:sz w:val="22"/>
              </w:rPr>
              <w:t xml:space="preserve">or online banking). </w:t>
            </w:r>
          </w:p>
          <w:p w:rsidR="007353B6" w:rsidRDefault="007353B6" w:rsidP="007353B6">
            <w:pPr>
              <w:rPr>
                <w:rFonts w:ascii="Arial" w:hAnsi="Arial" w:cs="Arial"/>
                <w:sz w:val="22"/>
              </w:rPr>
            </w:pPr>
          </w:p>
          <w:p w:rsidR="007353B6" w:rsidRDefault="007353B6" w:rsidP="007353B6">
            <w:pPr>
              <w:rPr>
                <w:rFonts w:ascii="Arial" w:hAnsi="Arial" w:cs="Arial"/>
                <w:sz w:val="22"/>
              </w:rPr>
            </w:pPr>
            <w:r>
              <w:rPr>
                <w:rFonts w:ascii="Arial" w:hAnsi="Arial" w:cs="Arial"/>
                <w:sz w:val="22"/>
              </w:rPr>
              <w:t>GE would therefore like to move the School’s account to Lloyds (which several other Wirral schools use). The account there is more flexible and will allow direct debits as well as a charge card (similar to a debit card). A Lloyds Business Manager will visit the School to set up the new account.</w:t>
            </w:r>
          </w:p>
          <w:p w:rsidR="00EA30F7" w:rsidRDefault="00EA30F7" w:rsidP="007353B6">
            <w:pPr>
              <w:rPr>
                <w:rFonts w:ascii="Arial" w:hAnsi="Arial" w:cs="Arial"/>
                <w:sz w:val="22"/>
              </w:rPr>
            </w:pPr>
          </w:p>
          <w:p w:rsidR="00EA30F7" w:rsidRPr="00EA30F7" w:rsidRDefault="00EA30F7" w:rsidP="007353B6">
            <w:pPr>
              <w:rPr>
                <w:rFonts w:ascii="Arial" w:hAnsi="Arial" w:cs="Arial"/>
                <w:b/>
                <w:sz w:val="22"/>
              </w:rPr>
            </w:pPr>
            <w:r w:rsidRPr="00EA30F7">
              <w:rPr>
                <w:rFonts w:ascii="Arial" w:hAnsi="Arial" w:cs="Arial"/>
                <w:b/>
                <w:sz w:val="22"/>
              </w:rPr>
              <w:t>The GB agreed the change of Bank account</w:t>
            </w:r>
          </w:p>
          <w:p w:rsidR="007353B6" w:rsidRDefault="007353B6" w:rsidP="007353B6">
            <w:pPr>
              <w:rPr>
                <w:rFonts w:ascii="Arial" w:hAnsi="Arial" w:cs="Arial"/>
                <w:sz w:val="22"/>
              </w:rPr>
            </w:pPr>
          </w:p>
          <w:p w:rsidR="007353B6" w:rsidRDefault="007353B6" w:rsidP="007353B6">
            <w:pPr>
              <w:rPr>
                <w:rFonts w:ascii="Arial" w:hAnsi="Arial" w:cs="Arial"/>
                <w:sz w:val="22"/>
              </w:rPr>
            </w:pPr>
            <w:r>
              <w:rPr>
                <w:rFonts w:ascii="Arial" w:hAnsi="Arial" w:cs="Arial"/>
                <w:sz w:val="22"/>
              </w:rPr>
              <w:t>GE told the meeting that the interest free loan also requires a change to the imprest to allow payments of £6000 to £8000.</w:t>
            </w:r>
          </w:p>
          <w:p w:rsidR="00882572" w:rsidRDefault="00882572" w:rsidP="007353B6">
            <w:pPr>
              <w:rPr>
                <w:rFonts w:ascii="Arial" w:hAnsi="Arial" w:cs="Arial"/>
                <w:sz w:val="22"/>
              </w:rPr>
            </w:pPr>
          </w:p>
          <w:p w:rsidR="00882572" w:rsidRDefault="00882572" w:rsidP="007353B6">
            <w:pPr>
              <w:rPr>
                <w:rFonts w:ascii="Arial" w:hAnsi="Arial" w:cs="Arial"/>
                <w:b/>
                <w:sz w:val="22"/>
              </w:rPr>
            </w:pPr>
            <w:r w:rsidRPr="00EA30F7">
              <w:rPr>
                <w:rFonts w:ascii="Arial" w:hAnsi="Arial" w:cs="Arial"/>
                <w:b/>
                <w:sz w:val="22"/>
              </w:rPr>
              <w:t>The GB agreed</w:t>
            </w:r>
            <w:r w:rsidR="00EA30F7" w:rsidRPr="00EA30F7">
              <w:rPr>
                <w:rFonts w:ascii="Arial" w:hAnsi="Arial" w:cs="Arial"/>
                <w:b/>
                <w:sz w:val="22"/>
              </w:rPr>
              <w:t xml:space="preserve"> the change to the imprest</w:t>
            </w:r>
            <w:r w:rsidR="00633AE2">
              <w:rPr>
                <w:rFonts w:ascii="Arial" w:hAnsi="Arial" w:cs="Arial"/>
                <w:b/>
                <w:sz w:val="22"/>
              </w:rPr>
              <w:t>.</w:t>
            </w:r>
          </w:p>
          <w:p w:rsidR="00633AE2" w:rsidRDefault="00633AE2" w:rsidP="007353B6">
            <w:pPr>
              <w:rPr>
                <w:rFonts w:ascii="Arial" w:hAnsi="Arial" w:cs="Arial"/>
                <w:b/>
                <w:sz w:val="22"/>
              </w:rPr>
            </w:pPr>
          </w:p>
          <w:p w:rsidR="00633AE2" w:rsidRDefault="00633AE2" w:rsidP="007353B6">
            <w:pPr>
              <w:rPr>
                <w:rFonts w:ascii="Arial" w:hAnsi="Arial" w:cs="Arial"/>
                <w:sz w:val="22"/>
              </w:rPr>
            </w:pPr>
            <w:r>
              <w:rPr>
                <w:rFonts w:ascii="Arial" w:hAnsi="Arial" w:cs="Arial"/>
                <w:sz w:val="22"/>
              </w:rPr>
              <w:t xml:space="preserve">The changes will be incorporated into the Financial Procedures manual. </w:t>
            </w:r>
          </w:p>
          <w:p w:rsidR="00633AE2" w:rsidRPr="00633AE2" w:rsidRDefault="00633AE2" w:rsidP="007353B6">
            <w:pPr>
              <w:rPr>
                <w:rFonts w:ascii="Arial" w:hAnsi="Arial"/>
                <w:sz w:val="22"/>
              </w:rPr>
            </w:pPr>
          </w:p>
        </w:tc>
        <w:tc>
          <w:tcPr>
            <w:tcW w:w="1466" w:type="dxa"/>
          </w:tcPr>
          <w:p w:rsidR="00BA7D49" w:rsidRDefault="00BA7D49" w:rsidP="00D615AE">
            <w:pPr>
              <w:rPr>
                <w:rFonts w:ascii="Arial" w:hAnsi="Arial" w:cs="Arial"/>
                <w:sz w:val="22"/>
                <w:szCs w:val="22"/>
              </w:rPr>
            </w:pPr>
          </w:p>
          <w:p w:rsidR="002E0B2C" w:rsidRDefault="002E0B2C" w:rsidP="00D615AE">
            <w:pPr>
              <w:rPr>
                <w:rFonts w:ascii="Arial" w:hAnsi="Arial" w:cs="Arial"/>
                <w:sz w:val="22"/>
                <w:szCs w:val="22"/>
              </w:rPr>
            </w:pPr>
          </w:p>
          <w:p w:rsidR="002E0B2C" w:rsidRDefault="002E0B2C" w:rsidP="00D615AE">
            <w:pPr>
              <w:rPr>
                <w:rFonts w:ascii="Arial" w:hAnsi="Arial" w:cs="Arial"/>
                <w:sz w:val="22"/>
                <w:szCs w:val="22"/>
              </w:rPr>
            </w:pPr>
          </w:p>
          <w:p w:rsidR="002E0B2C" w:rsidRDefault="002E0B2C" w:rsidP="00D615AE">
            <w:pPr>
              <w:rPr>
                <w:rFonts w:ascii="Arial" w:hAnsi="Arial" w:cs="Arial"/>
                <w:sz w:val="22"/>
                <w:szCs w:val="22"/>
              </w:rPr>
            </w:pPr>
          </w:p>
          <w:p w:rsidR="002E0B2C" w:rsidRDefault="002E0B2C" w:rsidP="00D615AE">
            <w:pPr>
              <w:rPr>
                <w:rFonts w:ascii="Arial" w:hAnsi="Arial" w:cs="Arial"/>
                <w:sz w:val="22"/>
                <w:szCs w:val="22"/>
              </w:rPr>
            </w:pPr>
          </w:p>
          <w:p w:rsidR="002E0B2C" w:rsidRDefault="002E0B2C" w:rsidP="00D615AE">
            <w:pPr>
              <w:rPr>
                <w:rFonts w:ascii="Arial" w:hAnsi="Arial" w:cs="Arial"/>
                <w:sz w:val="22"/>
                <w:szCs w:val="22"/>
              </w:rPr>
            </w:pPr>
          </w:p>
          <w:p w:rsidR="002E0B2C" w:rsidRDefault="002E0B2C" w:rsidP="00D615AE">
            <w:pPr>
              <w:rPr>
                <w:rFonts w:ascii="Arial" w:hAnsi="Arial" w:cs="Arial"/>
                <w:sz w:val="22"/>
                <w:szCs w:val="22"/>
              </w:rPr>
            </w:pPr>
          </w:p>
          <w:p w:rsidR="002E0B2C" w:rsidRDefault="002E0B2C" w:rsidP="00D615AE">
            <w:pPr>
              <w:rPr>
                <w:rFonts w:ascii="Arial" w:hAnsi="Arial" w:cs="Arial"/>
                <w:sz w:val="22"/>
                <w:szCs w:val="22"/>
              </w:rPr>
            </w:pPr>
          </w:p>
          <w:p w:rsidR="002E0B2C" w:rsidRDefault="002E0B2C" w:rsidP="00D615AE">
            <w:pPr>
              <w:rPr>
                <w:rFonts w:ascii="Arial" w:hAnsi="Arial" w:cs="Arial"/>
                <w:sz w:val="22"/>
                <w:szCs w:val="22"/>
              </w:rPr>
            </w:pPr>
          </w:p>
          <w:p w:rsidR="002E0B2C" w:rsidRDefault="002E0B2C" w:rsidP="00D615AE">
            <w:pPr>
              <w:rPr>
                <w:rFonts w:ascii="Arial" w:hAnsi="Arial" w:cs="Arial"/>
                <w:sz w:val="22"/>
                <w:szCs w:val="22"/>
              </w:rPr>
            </w:pPr>
          </w:p>
          <w:p w:rsidR="002E0B2C" w:rsidRDefault="002E0B2C" w:rsidP="00D615AE">
            <w:pPr>
              <w:rPr>
                <w:rFonts w:ascii="Arial" w:hAnsi="Arial" w:cs="Arial"/>
                <w:sz w:val="22"/>
                <w:szCs w:val="22"/>
              </w:rPr>
            </w:pPr>
          </w:p>
          <w:p w:rsidR="002E0B2C" w:rsidRDefault="002E0B2C" w:rsidP="00D615AE">
            <w:pPr>
              <w:rPr>
                <w:rFonts w:ascii="Arial" w:hAnsi="Arial" w:cs="Arial"/>
                <w:sz w:val="22"/>
                <w:szCs w:val="22"/>
              </w:rPr>
            </w:pPr>
          </w:p>
          <w:p w:rsidR="002E0B2C" w:rsidRDefault="002E0B2C" w:rsidP="00D615AE">
            <w:pPr>
              <w:rPr>
                <w:rFonts w:ascii="Arial" w:hAnsi="Arial" w:cs="Arial"/>
                <w:sz w:val="22"/>
                <w:szCs w:val="22"/>
              </w:rPr>
            </w:pPr>
          </w:p>
          <w:p w:rsidR="002E0B2C" w:rsidRDefault="002E0B2C" w:rsidP="00D615AE">
            <w:pPr>
              <w:rPr>
                <w:rFonts w:ascii="Arial" w:hAnsi="Arial" w:cs="Arial"/>
                <w:sz w:val="22"/>
                <w:szCs w:val="22"/>
              </w:rPr>
            </w:pPr>
          </w:p>
          <w:p w:rsidR="002E0B2C" w:rsidRDefault="002E0B2C" w:rsidP="00D615AE">
            <w:pPr>
              <w:rPr>
                <w:rFonts w:ascii="Arial" w:hAnsi="Arial" w:cs="Arial"/>
                <w:sz w:val="22"/>
                <w:szCs w:val="22"/>
              </w:rPr>
            </w:pPr>
          </w:p>
          <w:p w:rsidR="002E0B2C" w:rsidRDefault="002E0B2C" w:rsidP="00D615AE">
            <w:pPr>
              <w:rPr>
                <w:rFonts w:ascii="Arial" w:hAnsi="Arial" w:cs="Arial"/>
                <w:sz w:val="22"/>
                <w:szCs w:val="22"/>
              </w:rPr>
            </w:pPr>
          </w:p>
          <w:p w:rsidR="002E0B2C" w:rsidRDefault="002E0B2C" w:rsidP="00D615AE">
            <w:pPr>
              <w:rPr>
                <w:rFonts w:ascii="Arial" w:hAnsi="Arial" w:cs="Arial"/>
                <w:sz w:val="22"/>
                <w:szCs w:val="22"/>
              </w:rPr>
            </w:pPr>
          </w:p>
          <w:p w:rsidR="002E0B2C" w:rsidRDefault="002E0B2C" w:rsidP="00D615AE">
            <w:pPr>
              <w:rPr>
                <w:rFonts w:ascii="Arial" w:hAnsi="Arial" w:cs="Arial"/>
                <w:sz w:val="22"/>
                <w:szCs w:val="22"/>
              </w:rPr>
            </w:pPr>
          </w:p>
          <w:p w:rsidR="002E0B2C" w:rsidRDefault="002E0B2C" w:rsidP="00D615AE">
            <w:pPr>
              <w:rPr>
                <w:rFonts w:ascii="Arial" w:hAnsi="Arial" w:cs="Arial"/>
                <w:sz w:val="22"/>
                <w:szCs w:val="22"/>
              </w:rPr>
            </w:pPr>
          </w:p>
          <w:p w:rsidR="002E0B2C" w:rsidRDefault="002E0B2C" w:rsidP="00D615AE">
            <w:pPr>
              <w:rPr>
                <w:rFonts w:ascii="Arial" w:hAnsi="Arial" w:cs="Arial"/>
                <w:sz w:val="22"/>
                <w:szCs w:val="22"/>
              </w:rPr>
            </w:pPr>
          </w:p>
          <w:p w:rsidR="002E0B2C" w:rsidRPr="00292317" w:rsidRDefault="002E0B2C" w:rsidP="00D615AE">
            <w:pPr>
              <w:rPr>
                <w:rFonts w:ascii="Arial" w:hAnsi="Arial" w:cs="Arial"/>
                <w:sz w:val="22"/>
                <w:szCs w:val="22"/>
              </w:rPr>
            </w:pPr>
            <w:r>
              <w:rPr>
                <w:rFonts w:ascii="Arial" w:hAnsi="Arial" w:cs="Arial"/>
                <w:sz w:val="22"/>
                <w:szCs w:val="22"/>
              </w:rPr>
              <w:t>GE</w:t>
            </w:r>
          </w:p>
        </w:tc>
      </w:tr>
      <w:tr w:rsidR="00BA7D49" w:rsidTr="00D615AE">
        <w:tc>
          <w:tcPr>
            <w:tcW w:w="817" w:type="dxa"/>
          </w:tcPr>
          <w:p w:rsidR="00BA7D49" w:rsidRPr="004603D8" w:rsidRDefault="002E0B2C" w:rsidP="00D615AE">
            <w:pPr>
              <w:rPr>
                <w:rFonts w:ascii="Arial" w:hAnsi="Arial" w:cs="Arial"/>
                <w:b/>
                <w:sz w:val="22"/>
              </w:rPr>
            </w:pPr>
            <w:r>
              <w:rPr>
                <w:rFonts w:ascii="Arial" w:hAnsi="Arial" w:cs="Arial"/>
                <w:b/>
                <w:sz w:val="22"/>
              </w:rPr>
              <w:t>6</w:t>
            </w:r>
          </w:p>
        </w:tc>
        <w:tc>
          <w:tcPr>
            <w:tcW w:w="6237" w:type="dxa"/>
          </w:tcPr>
          <w:p w:rsidR="00BA7D49" w:rsidRDefault="002E0B2C" w:rsidP="00D615AE">
            <w:pPr>
              <w:rPr>
                <w:rFonts w:ascii="Arial" w:hAnsi="Arial"/>
                <w:b/>
                <w:sz w:val="22"/>
              </w:rPr>
            </w:pPr>
            <w:r>
              <w:rPr>
                <w:rFonts w:ascii="Arial" w:hAnsi="Arial"/>
                <w:b/>
                <w:sz w:val="22"/>
              </w:rPr>
              <w:t>Financial report</w:t>
            </w:r>
          </w:p>
          <w:p w:rsidR="002E0B2C" w:rsidRDefault="0065212C" w:rsidP="00D615AE">
            <w:pPr>
              <w:rPr>
                <w:rFonts w:ascii="Arial" w:hAnsi="Arial"/>
                <w:sz w:val="22"/>
              </w:rPr>
            </w:pPr>
            <w:r>
              <w:rPr>
                <w:rFonts w:ascii="Arial" w:hAnsi="Arial"/>
                <w:sz w:val="22"/>
              </w:rPr>
              <w:t>GE explained that the Bursar was not able to attend this meeting – although she is visiting the School on 22/6/2017.</w:t>
            </w:r>
            <w:r w:rsidR="00CF2E9F">
              <w:rPr>
                <w:rFonts w:ascii="Arial" w:hAnsi="Arial"/>
                <w:sz w:val="22"/>
              </w:rPr>
              <w:t xml:space="preserve"> GE handed out the budget for 2017/18 and explained:</w:t>
            </w:r>
          </w:p>
          <w:p w:rsidR="00CF2E9F" w:rsidRDefault="00CF2E9F" w:rsidP="00D615AE">
            <w:pPr>
              <w:rPr>
                <w:rFonts w:ascii="Arial" w:hAnsi="Arial"/>
                <w:sz w:val="22"/>
              </w:rPr>
            </w:pPr>
          </w:p>
          <w:p w:rsidR="00CF2E9F" w:rsidRDefault="00CF2E9F" w:rsidP="00D615AE">
            <w:pPr>
              <w:rPr>
                <w:rFonts w:ascii="Arial" w:hAnsi="Arial"/>
                <w:sz w:val="22"/>
              </w:rPr>
            </w:pPr>
            <w:r>
              <w:rPr>
                <w:rFonts w:ascii="Arial" w:hAnsi="Arial"/>
                <w:sz w:val="22"/>
              </w:rPr>
              <w:t xml:space="preserve">Income </w:t>
            </w:r>
          </w:p>
          <w:p w:rsidR="00CF2E9F" w:rsidRDefault="00CF2E9F" w:rsidP="00D615AE">
            <w:pPr>
              <w:rPr>
                <w:rFonts w:ascii="Arial" w:hAnsi="Arial"/>
                <w:sz w:val="22"/>
              </w:rPr>
            </w:pPr>
            <w:r>
              <w:rPr>
                <w:rFonts w:ascii="Arial" w:hAnsi="Arial"/>
                <w:sz w:val="22"/>
              </w:rPr>
              <w:t>Few changes. The new formula gives a slight increase. There have been changes in the numbers of children, both into and out of the School. From F2 to Y1 there is a small piece of funding for 2 children.</w:t>
            </w:r>
          </w:p>
          <w:p w:rsidR="00CF2E9F" w:rsidRDefault="00CF2E9F" w:rsidP="00D615AE">
            <w:pPr>
              <w:rPr>
                <w:rFonts w:ascii="Arial" w:hAnsi="Arial"/>
                <w:sz w:val="22"/>
              </w:rPr>
            </w:pPr>
          </w:p>
          <w:p w:rsidR="00CF2E9F" w:rsidRDefault="00CF2E9F" w:rsidP="00D615AE">
            <w:pPr>
              <w:rPr>
                <w:rFonts w:ascii="Arial" w:hAnsi="Arial"/>
                <w:sz w:val="22"/>
              </w:rPr>
            </w:pPr>
            <w:r>
              <w:rPr>
                <w:rFonts w:ascii="Arial" w:hAnsi="Arial"/>
                <w:sz w:val="22"/>
              </w:rPr>
              <w:t>Expenditure</w:t>
            </w:r>
          </w:p>
          <w:p w:rsidR="00CF2E9F" w:rsidRDefault="00CF2E9F" w:rsidP="00D615AE">
            <w:pPr>
              <w:rPr>
                <w:rFonts w:ascii="Arial" w:hAnsi="Arial"/>
                <w:sz w:val="22"/>
              </w:rPr>
            </w:pPr>
            <w:r>
              <w:rPr>
                <w:rFonts w:ascii="Arial" w:hAnsi="Arial"/>
                <w:sz w:val="22"/>
              </w:rPr>
              <w:t>Catering – the School is spending too much. Consultants report that each plate of food is costing 20p more than it should, resulting in £6000 overspend. GE is disappointed that this has not been picked up sooner. Consultants will be looking at portion sizes and food waste.</w:t>
            </w:r>
          </w:p>
          <w:p w:rsidR="00CF2E9F" w:rsidRDefault="00CF2E9F" w:rsidP="00D615AE">
            <w:pPr>
              <w:rPr>
                <w:rFonts w:ascii="Arial" w:hAnsi="Arial"/>
                <w:sz w:val="22"/>
              </w:rPr>
            </w:pPr>
          </w:p>
          <w:p w:rsidR="000136F8" w:rsidRDefault="00CF2E9F" w:rsidP="00D615AE">
            <w:pPr>
              <w:rPr>
                <w:rFonts w:ascii="Arial" w:hAnsi="Arial"/>
                <w:sz w:val="22"/>
              </w:rPr>
            </w:pPr>
            <w:r>
              <w:rPr>
                <w:rFonts w:ascii="Arial" w:hAnsi="Arial"/>
                <w:sz w:val="22"/>
              </w:rPr>
              <w:t xml:space="preserve">Teaching and TAs – has increased and is expected to increase further. </w:t>
            </w:r>
            <w:r w:rsidR="009B34BA">
              <w:rPr>
                <w:rFonts w:ascii="Arial" w:hAnsi="Arial"/>
                <w:sz w:val="22"/>
              </w:rPr>
              <w:t xml:space="preserve">A member of staff is needed to look after the mental health of the children. </w:t>
            </w:r>
            <w:r w:rsidR="00FC706A">
              <w:rPr>
                <w:rFonts w:ascii="Arial" w:hAnsi="Arial"/>
                <w:sz w:val="22"/>
              </w:rPr>
              <w:t>An existing TA2 has the skills needed so the School is paying f</w:t>
            </w:r>
            <w:r w:rsidR="00604F2B">
              <w:rPr>
                <w:rFonts w:ascii="Arial" w:hAnsi="Arial"/>
                <w:sz w:val="22"/>
              </w:rPr>
              <w:t>o</w:t>
            </w:r>
            <w:r w:rsidR="00FC706A">
              <w:rPr>
                <w:rFonts w:ascii="Arial" w:hAnsi="Arial"/>
                <w:sz w:val="22"/>
              </w:rPr>
              <w:t>r some extra hours</w:t>
            </w:r>
            <w:r w:rsidR="000136F8">
              <w:rPr>
                <w:rFonts w:ascii="Arial" w:hAnsi="Arial"/>
                <w:sz w:val="22"/>
              </w:rPr>
              <w:t xml:space="preserve"> for a fixed term.</w:t>
            </w:r>
            <w:r w:rsidR="00FC706A">
              <w:rPr>
                <w:rFonts w:ascii="Arial" w:hAnsi="Arial"/>
                <w:sz w:val="22"/>
              </w:rPr>
              <w:t xml:space="preserve"> </w:t>
            </w:r>
            <w:r w:rsidR="00B822A6">
              <w:rPr>
                <w:rFonts w:ascii="Arial" w:hAnsi="Arial"/>
                <w:sz w:val="22"/>
              </w:rPr>
              <w:t>The School</w:t>
            </w:r>
            <w:r w:rsidR="000136F8">
              <w:rPr>
                <w:rFonts w:ascii="Arial" w:hAnsi="Arial"/>
                <w:sz w:val="22"/>
              </w:rPr>
              <w:t xml:space="preserve"> looks very carefully at any increase in TA hours – they are seen to have good impact, such as the work done by SG.</w:t>
            </w:r>
          </w:p>
          <w:p w:rsidR="000136F8" w:rsidRDefault="000136F8" w:rsidP="00D615AE">
            <w:pPr>
              <w:rPr>
                <w:rFonts w:ascii="Arial" w:hAnsi="Arial"/>
                <w:sz w:val="22"/>
              </w:rPr>
            </w:pPr>
          </w:p>
          <w:p w:rsidR="000136F8" w:rsidRDefault="009B34BA" w:rsidP="00D615AE">
            <w:pPr>
              <w:rPr>
                <w:rFonts w:ascii="Arial" w:hAnsi="Arial"/>
                <w:sz w:val="22"/>
              </w:rPr>
            </w:pPr>
            <w:r>
              <w:rPr>
                <w:rFonts w:ascii="Arial" w:hAnsi="Arial"/>
                <w:sz w:val="22"/>
              </w:rPr>
              <w:t>Jan (Home/School</w:t>
            </w:r>
            <w:r w:rsidR="00604F2B">
              <w:rPr>
                <w:rFonts w:ascii="Arial" w:hAnsi="Arial"/>
                <w:sz w:val="22"/>
              </w:rPr>
              <w:t>)</w:t>
            </w:r>
            <w:r>
              <w:rPr>
                <w:rFonts w:ascii="Arial" w:hAnsi="Arial"/>
                <w:sz w:val="22"/>
              </w:rPr>
              <w:t xml:space="preserve"> is taken up wi</w:t>
            </w:r>
            <w:r w:rsidR="000136F8">
              <w:rPr>
                <w:rFonts w:ascii="Arial" w:hAnsi="Arial"/>
                <w:sz w:val="22"/>
              </w:rPr>
              <w:t>th child protection. The School</w:t>
            </w:r>
            <w:r>
              <w:rPr>
                <w:rFonts w:ascii="Arial" w:hAnsi="Arial"/>
                <w:sz w:val="22"/>
              </w:rPr>
              <w:t xml:space="preserve"> buys in the Caritas (Catholic) service to work alongside Jan. </w:t>
            </w:r>
            <w:r w:rsidR="000136F8">
              <w:rPr>
                <w:rFonts w:ascii="Arial" w:hAnsi="Arial"/>
                <w:sz w:val="22"/>
              </w:rPr>
              <w:t>ME commented that Jan does very good work related to attendance.</w:t>
            </w:r>
          </w:p>
          <w:p w:rsidR="000136F8" w:rsidRDefault="000136F8" w:rsidP="00D615AE">
            <w:pPr>
              <w:rPr>
                <w:rFonts w:ascii="Arial" w:hAnsi="Arial"/>
                <w:sz w:val="22"/>
              </w:rPr>
            </w:pPr>
          </w:p>
          <w:p w:rsidR="000136F8" w:rsidRDefault="000136F8" w:rsidP="00D615AE">
            <w:pPr>
              <w:rPr>
                <w:rFonts w:ascii="Arial" w:hAnsi="Arial"/>
                <w:sz w:val="22"/>
              </w:rPr>
            </w:pPr>
            <w:r>
              <w:rPr>
                <w:rFonts w:ascii="Arial" w:hAnsi="Arial"/>
                <w:sz w:val="22"/>
              </w:rPr>
              <w:t>Canteen support – the School is reviewing canteen staff, but the consultant thinks the School already opera</w:t>
            </w:r>
            <w:r w:rsidR="001A36EF">
              <w:rPr>
                <w:rFonts w:ascii="Arial" w:hAnsi="Arial"/>
                <w:sz w:val="22"/>
              </w:rPr>
              <w:t>tes on minimum staffing. Midday</w:t>
            </w:r>
            <w:r>
              <w:rPr>
                <w:rFonts w:ascii="Arial" w:hAnsi="Arial"/>
                <w:sz w:val="22"/>
              </w:rPr>
              <w:t xml:space="preserve"> wages had to be brought up to minimum wage.</w:t>
            </w:r>
          </w:p>
          <w:p w:rsidR="000136F8" w:rsidRDefault="000136F8" w:rsidP="00D615AE">
            <w:pPr>
              <w:rPr>
                <w:rFonts w:ascii="Arial" w:hAnsi="Arial"/>
                <w:sz w:val="22"/>
              </w:rPr>
            </w:pPr>
          </w:p>
          <w:p w:rsidR="000136F8" w:rsidRDefault="000136F8" w:rsidP="00D615AE">
            <w:pPr>
              <w:rPr>
                <w:rFonts w:ascii="Arial" w:hAnsi="Arial"/>
                <w:sz w:val="22"/>
              </w:rPr>
            </w:pPr>
            <w:r>
              <w:rPr>
                <w:rFonts w:ascii="Arial" w:hAnsi="Arial"/>
                <w:sz w:val="22"/>
              </w:rPr>
              <w:t xml:space="preserve">Premises - £10,000 budgeted, only £5000 spent. Surplus to be used to put </w:t>
            </w:r>
            <w:proofErr w:type="spellStart"/>
            <w:r>
              <w:rPr>
                <w:rFonts w:ascii="Arial" w:hAnsi="Arial"/>
                <w:sz w:val="22"/>
              </w:rPr>
              <w:t>astroturf</w:t>
            </w:r>
            <w:proofErr w:type="spellEnd"/>
            <w:r>
              <w:rPr>
                <w:rFonts w:ascii="Arial" w:hAnsi="Arial"/>
                <w:sz w:val="22"/>
              </w:rPr>
              <w:t xml:space="preserve"> on the </w:t>
            </w:r>
            <w:proofErr w:type="spellStart"/>
            <w:r>
              <w:rPr>
                <w:rFonts w:ascii="Arial" w:hAnsi="Arial"/>
                <w:sz w:val="22"/>
              </w:rPr>
              <w:t>half moon</w:t>
            </w:r>
            <w:proofErr w:type="spellEnd"/>
            <w:r>
              <w:rPr>
                <w:rFonts w:ascii="Arial" w:hAnsi="Arial"/>
                <w:sz w:val="22"/>
              </w:rPr>
              <w:t xml:space="preserve"> area of the playground – estimates being sought. SW asked whether the £5000 surplus stays with the School. GE replied that it is not clawed back.</w:t>
            </w:r>
          </w:p>
          <w:p w:rsidR="000136F8" w:rsidRDefault="000136F8" w:rsidP="00D615AE">
            <w:pPr>
              <w:rPr>
                <w:rFonts w:ascii="Arial" w:hAnsi="Arial"/>
                <w:sz w:val="22"/>
              </w:rPr>
            </w:pPr>
          </w:p>
          <w:p w:rsidR="000136F8" w:rsidRDefault="000136F8" w:rsidP="00D615AE">
            <w:pPr>
              <w:rPr>
                <w:rFonts w:ascii="Arial" w:hAnsi="Arial"/>
                <w:sz w:val="22"/>
              </w:rPr>
            </w:pPr>
            <w:r>
              <w:rPr>
                <w:rFonts w:ascii="Arial" w:hAnsi="Arial"/>
                <w:sz w:val="22"/>
              </w:rPr>
              <w:t>Pre-planned maintenance - £6000 budgeted. GE would like to install a key</w:t>
            </w:r>
            <w:r w:rsidR="0068597F">
              <w:rPr>
                <w:rFonts w:ascii="Arial" w:hAnsi="Arial"/>
                <w:sz w:val="22"/>
              </w:rPr>
              <w:t xml:space="preserve"> </w:t>
            </w:r>
            <w:r>
              <w:rPr>
                <w:rFonts w:ascii="Arial" w:hAnsi="Arial"/>
                <w:sz w:val="22"/>
              </w:rPr>
              <w:t>fob entry system for the main gate which is currently left open (although lower gate is locked). There have been people walking in – it will also stop people walking across the car park which can be a hazard.</w:t>
            </w:r>
            <w:r w:rsidR="0068597F">
              <w:rPr>
                <w:rFonts w:ascii="Arial" w:hAnsi="Arial"/>
                <w:sz w:val="22"/>
              </w:rPr>
              <w:t xml:space="preserve"> </w:t>
            </w:r>
            <w:r>
              <w:rPr>
                <w:rFonts w:ascii="Arial" w:hAnsi="Arial"/>
                <w:sz w:val="22"/>
              </w:rPr>
              <w:t>The Diocese is helping with estimates. There wil</w:t>
            </w:r>
            <w:r w:rsidR="0068597F">
              <w:rPr>
                <w:rFonts w:ascii="Arial" w:hAnsi="Arial"/>
                <w:sz w:val="22"/>
              </w:rPr>
              <w:t>l</w:t>
            </w:r>
            <w:r>
              <w:rPr>
                <w:rFonts w:ascii="Arial" w:hAnsi="Arial"/>
                <w:sz w:val="22"/>
              </w:rPr>
              <w:t xml:space="preserve"> be an </w:t>
            </w:r>
            <w:proofErr w:type="spellStart"/>
            <w:r>
              <w:rPr>
                <w:rFonts w:ascii="Arial" w:hAnsi="Arial"/>
                <w:sz w:val="22"/>
              </w:rPr>
              <w:t>entryphone</w:t>
            </w:r>
            <w:proofErr w:type="spellEnd"/>
            <w:r>
              <w:rPr>
                <w:rFonts w:ascii="Arial" w:hAnsi="Arial"/>
                <w:sz w:val="22"/>
              </w:rPr>
              <w:t xml:space="preserve"> for non</w:t>
            </w:r>
            <w:r w:rsidR="0068597F">
              <w:rPr>
                <w:rFonts w:ascii="Arial" w:hAnsi="Arial"/>
                <w:sz w:val="22"/>
              </w:rPr>
              <w:t>-</w:t>
            </w:r>
            <w:r>
              <w:rPr>
                <w:rFonts w:ascii="Arial" w:hAnsi="Arial"/>
                <w:sz w:val="22"/>
              </w:rPr>
              <w:t>key</w:t>
            </w:r>
            <w:r w:rsidR="0068597F">
              <w:rPr>
                <w:rFonts w:ascii="Arial" w:hAnsi="Arial"/>
                <w:sz w:val="22"/>
              </w:rPr>
              <w:t xml:space="preserve"> </w:t>
            </w:r>
            <w:r>
              <w:rPr>
                <w:rFonts w:ascii="Arial" w:hAnsi="Arial"/>
                <w:sz w:val="22"/>
              </w:rPr>
              <w:t>fob holders</w:t>
            </w:r>
            <w:r w:rsidR="00E31998">
              <w:rPr>
                <w:rFonts w:ascii="Arial" w:hAnsi="Arial"/>
                <w:sz w:val="22"/>
              </w:rPr>
              <w:t>. The cost will be around £6000, with the work to be done over the summer.</w:t>
            </w:r>
          </w:p>
          <w:p w:rsidR="00F93B4D" w:rsidRDefault="00F93B4D" w:rsidP="00D615AE">
            <w:pPr>
              <w:rPr>
                <w:rFonts w:ascii="Arial" w:hAnsi="Arial"/>
                <w:sz w:val="22"/>
              </w:rPr>
            </w:pPr>
          </w:p>
          <w:p w:rsidR="00F93B4D" w:rsidRDefault="00F93B4D" w:rsidP="00D615AE">
            <w:pPr>
              <w:rPr>
                <w:rFonts w:ascii="Arial" w:hAnsi="Arial"/>
                <w:sz w:val="22"/>
              </w:rPr>
            </w:pPr>
            <w:r>
              <w:rPr>
                <w:rFonts w:ascii="Arial" w:hAnsi="Arial"/>
                <w:sz w:val="22"/>
              </w:rPr>
              <w:t>£1900 contribution to the Diocese ie 10% of the cost of office refurbishment.</w:t>
            </w:r>
          </w:p>
          <w:p w:rsidR="00F93B4D" w:rsidRDefault="00F93B4D" w:rsidP="00D615AE">
            <w:pPr>
              <w:rPr>
                <w:rFonts w:ascii="Arial" w:hAnsi="Arial"/>
                <w:sz w:val="22"/>
              </w:rPr>
            </w:pPr>
          </w:p>
          <w:p w:rsidR="00F93B4D" w:rsidRDefault="00F93B4D" w:rsidP="00D615AE">
            <w:pPr>
              <w:rPr>
                <w:rFonts w:ascii="Arial" w:hAnsi="Arial"/>
                <w:sz w:val="22"/>
              </w:rPr>
            </w:pPr>
            <w:r>
              <w:rPr>
                <w:rFonts w:ascii="Arial" w:hAnsi="Arial"/>
                <w:sz w:val="22"/>
              </w:rPr>
              <w:t>Electricity – billing is not accurate which is being looked at.</w:t>
            </w:r>
          </w:p>
          <w:p w:rsidR="00F93B4D" w:rsidRDefault="00F93B4D" w:rsidP="00D615AE">
            <w:pPr>
              <w:rPr>
                <w:rFonts w:ascii="Arial" w:hAnsi="Arial"/>
                <w:sz w:val="22"/>
              </w:rPr>
            </w:pPr>
          </w:p>
          <w:p w:rsidR="00F93B4D" w:rsidRDefault="00F93B4D" w:rsidP="00D615AE">
            <w:pPr>
              <w:rPr>
                <w:rFonts w:ascii="Arial" w:hAnsi="Arial"/>
                <w:sz w:val="22"/>
              </w:rPr>
            </w:pPr>
            <w:r>
              <w:rPr>
                <w:rFonts w:ascii="Arial" w:hAnsi="Arial"/>
                <w:sz w:val="22"/>
              </w:rPr>
              <w:t>Education equipment – ie books, etc needs to be monitored carefully.</w:t>
            </w:r>
          </w:p>
          <w:p w:rsidR="00F93B4D" w:rsidRDefault="00F93B4D" w:rsidP="00D615AE">
            <w:pPr>
              <w:rPr>
                <w:rFonts w:ascii="Arial" w:hAnsi="Arial"/>
                <w:sz w:val="22"/>
              </w:rPr>
            </w:pPr>
          </w:p>
          <w:p w:rsidR="00F93B4D" w:rsidRDefault="00F93B4D" w:rsidP="00D615AE">
            <w:pPr>
              <w:rPr>
                <w:rFonts w:ascii="Arial" w:hAnsi="Arial"/>
                <w:sz w:val="22"/>
              </w:rPr>
            </w:pPr>
            <w:r>
              <w:rPr>
                <w:rFonts w:ascii="Arial" w:hAnsi="Arial"/>
                <w:sz w:val="22"/>
              </w:rPr>
              <w:t xml:space="preserve">GE invited questions. Governors agreed to take away the budget to look at and ask any </w:t>
            </w:r>
            <w:r w:rsidR="009F3AD1">
              <w:rPr>
                <w:rFonts w:ascii="Arial" w:hAnsi="Arial"/>
                <w:sz w:val="22"/>
              </w:rPr>
              <w:t xml:space="preserve">further </w:t>
            </w:r>
            <w:r>
              <w:rPr>
                <w:rFonts w:ascii="Arial" w:hAnsi="Arial"/>
                <w:sz w:val="22"/>
              </w:rPr>
              <w:t>questions.</w:t>
            </w:r>
          </w:p>
          <w:p w:rsidR="009F3AD1" w:rsidRDefault="009F3AD1" w:rsidP="00D615AE">
            <w:pPr>
              <w:rPr>
                <w:rFonts w:ascii="Arial" w:hAnsi="Arial"/>
                <w:sz w:val="22"/>
              </w:rPr>
            </w:pPr>
          </w:p>
          <w:p w:rsidR="009F3AD1" w:rsidRDefault="003F5778" w:rsidP="00D615AE">
            <w:pPr>
              <w:rPr>
                <w:rFonts w:ascii="Arial" w:hAnsi="Arial"/>
                <w:sz w:val="22"/>
              </w:rPr>
            </w:pPr>
            <w:r>
              <w:rPr>
                <w:rFonts w:ascii="Arial" w:hAnsi="Arial"/>
                <w:sz w:val="22"/>
              </w:rPr>
              <w:t>There is a £60,000 credit at the end of the year but there is a need to think strategically to deal with the expected deficit in the 3</w:t>
            </w:r>
            <w:r w:rsidRPr="001A36EF">
              <w:rPr>
                <w:rFonts w:ascii="Arial" w:hAnsi="Arial"/>
                <w:sz w:val="22"/>
              </w:rPr>
              <w:t>rd</w:t>
            </w:r>
            <w:r>
              <w:rPr>
                <w:rFonts w:ascii="Arial" w:hAnsi="Arial"/>
                <w:sz w:val="22"/>
              </w:rPr>
              <w:t xml:space="preserve"> year. JW pointed out that most overheads are small compared with staff costs.</w:t>
            </w:r>
          </w:p>
          <w:p w:rsidR="003F5778" w:rsidRDefault="003F5778" w:rsidP="00D615AE">
            <w:pPr>
              <w:rPr>
                <w:rFonts w:ascii="Arial" w:hAnsi="Arial"/>
                <w:sz w:val="22"/>
              </w:rPr>
            </w:pPr>
          </w:p>
          <w:p w:rsidR="003F5778" w:rsidRDefault="003F5778" w:rsidP="00D615AE">
            <w:pPr>
              <w:rPr>
                <w:rFonts w:ascii="Arial" w:hAnsi="Arial"/>
                <w:sz w:val="22"/>
              </w:rPr>
            </w:pPr>
            <w:r w:rsidRPr="00F53A4A">
              <w:rPr>
                <w:rFonts w:ascii="Arial" w:hAnsi="Arial"/>
                <w:sz w:val="22"/>
                <w:highlight w:val="yellow"/>
              </w:rPr>
              <w:t xml:space="preserve">ME asked </w:t>
            </w:r>
            <w:r w:rsidR="00F53A4A" w:rsidRPr="00F53A4A">
              <w:rPr>
                <w:rFonts w:ascii="Arial" w:hAnsi="Arial"/>
                <w:sz w:val="22"/>
                <w:highlight w:val="yellow"/>
              </w:rPr>
              <w:t>about the catering</w:t>
            </w:r>
            <w:r w:rsidRPr="00F53A4A">
              <w:rPr>
                <w:rFonts w:ascii="Arial" w:hAnsi="Arial"/>
                <w:sz w:val="22"/>
                <w:highlight w:val="yellow"/>
              </w:rPr>
              <w:t>. The target spend is 90p per child per day (currently £1.19).</w:t>
            </w:r>
            <w:r>
              <w:rPr>
                <w:rFonts w:ascii="Arial" w:hAnsi="Arial"/>
                <w:sz w:val="22"/>
              </w:rPr>
              <w:t xml:space="preserve"> ME commented on the size of the catering budget - £43,000 for food and £34,000 for staff.</w:t>
            </w:r>
          </w:p>
          <w:p w:rsidR="003F5778" w:rsidRDefault="003F5778" w:rsidP="00D615AE">
            <w:pPr>
              <w:rPr>
                <w:rFonts w:ascii="Arial" w:hAnsi="Arial"/>
                <w:sz w:val="22"/>
              </w:rPr>
            </w:pPr>
          </w:p>
          <w:p w:rsidR="003F5778" w:rsidRDefault="003F5778" w:rsidP="00D615AE">
            <w:pPr>
              <w:rPr>
                <w:rFonts w:ascii="Arial" w:hAnsi="Arial"/>
                <w:b/>
                <w:sz w:val="22"/>
              </w:rPr>
            </w:pPr>
            <w:r w:rsidRPr="003F5778">
              <w:rPr>
                <w:rFonts w:ascii="Arial" w:hAnsi="Arial"/>
                <w:b/>
                <w:sz w:val="22"/>
              </w:rPr>
              <w:t xml:space="preserve">GB accepted the </w:t>
            </w:r>
            <w:r>
              <w:rPr>
                <w:rFonts w:ascii="Arial" w:hAnsi="Arial"/>
                <w:b/>
                <w:sz w:val="22"/>
              </w:rPr>
              <w:t>budget</w:t>
            </w:r>
          </w:p>
          <w:p w:rsidR="003F5778" w:rsidRPr="003F5778" w:rsidRDefault="003F5778" w:rsidP="00D615AE">
            <w:pPr>
              <w:rPr>
                <w:rFonts w:ascii="Arial" w:hAnsi="Arial"/>
                <w:b/>
                <w:sz w:val="22"/>
              </w:rPr>
            </w:pPr>
            <w:r>
              <w:rPr>
                <w:rFonts w:ascii="Arial" w:hAnsi="Arial"/>
                <w:b/>
                <w:sz w:val="22"/>
              </w:rPr>
              <w:t>proposed by SW seconded by ME</w:t>
            </w:r>
          </w:p>
          <w:p w:rsidR="00CF2E9F" w:rsidRPr="002E0B2C" w:rsidRDefault="00CF2E9F" w:rsidP="00D615AE">
            <w:pPr>
              <w:rPr>
                <w:rFonts w:ascii="Arial" w:hAnsi="Arial"/>
                <w:sz w:val="22"/>
              </w:rPr>
            </w:pPr>
          </w:p>
        </w:tc>
        <w:tc>
          <w:tcPr>
            <w:tcW w:w="1466" w:type="dxa"/>
          </w:tcPr>
          <w:p w:rsidR="00BA7D49" w:rsidRDefault="00BA7D49"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Default="00F93B4D" w:rsidP="00D615AE">
            <w:pPr>
              <w:rPr>
                <w:rFonts w:ascii="Arial" w:hAnsi="Arial" w:cs="Arial"/>
                <w:sz w:val="22"/>
                <w:szCs w:val="22"/>
              </w:rPr>
            </w:pPr>
          </w:p>
          <w:p w:rsidR="00F93B4D" w:rsidRPr="00292317" w:rsidRDefault="00F93B4D" w:rsidP="00D615AE">
            <w:pPr>
              <w:rPr>
                <w:rFonts w:ascii="Arial" w:hAnsi="Arial" w:cs="Arial"/>
                <w:sz w:val="22"/>
                <w:szCs w:val="22"/>
              </w:rPr>
            </w:pPr>
            <w:r>
              <w:rPr>
                <w:rFonts w:ascii="Arial" w:hAnsi="Arial" w:cs="Arial"/>
                <w:sz w:val="22"/>
                <w:szCs w:val="22"/>
              </w:rPr>
              <w:t>Governors</w:t>
            </w:r>
          </w:p>
        </w:tc>
      </w:tr>
      <w:tr w:rsidR="00BA7D49" w:rsidTr="00D615AE">
        <w:tc>
          <w:tcPr>
            <w:tcW w:w="817" w:type="dxa"/>
          </w:tcPr>
          <w:p w:rsidR="00BA7D49" w:rsidRPr="004603D8" w:rsidRDefault="00F11B4F" w:rsidP="00D615AE">
            <w:pPr>
              <w:rPr>
                <w:rFonts w:ascii="Arial" w:hAnsi="Arial" w:cs="Arial"/>
                <w:b/>
                <w:sz w:val="22"/>
              </w:rPr>
            </w:pPr>
            <w:r>
              <w:rPr>
                <w:rFonts w:ascii="Arial" w:hAnsi="Arial" w:cs="Arial"/>
                <w:b/>
                <w:sz w:val="22"/>
              </w:rPr>
              <w:lastRenderedPageBreak/>
              <w:t>7</w:t>
            </w:r>
          </w:p>
        </w:tc>
        <w:tc>
          <w:tcPr>
            <w:tcW w:w="6237" w:type="dxa"/>
          </w:tcPr>
          <w:p w:rsidR="00BA7D49" w:rsidRDefault="00F11B4F" w:rsidP="00D615AE">
            <w:pPr>
              <w:rPr>
                <w:rFonts w:ascii="Arial" w:hAnsi="Arial"/>
                <w:b/>
                <w:sz w:val="22"/>
              </w:rPr>
            </w:pPr>
            <w:r>
              <w:rPr>
                <w:rFonts w:ascii="Arial" w:hAnsi="Arial"/>
                <w:b/>
                <w:sz w:val="22"/>
              </w:rPr>
              <w:t>Headteacher</w:t>
            </w:r>
            <w:r w:rsidR="002474CC">
              <w:rPr>
                <w:rFonts w:ascii="Arial" w:hAnsi="Arial"/>
                <w:b/>
                <w:sz w:val="22"/>
              </w:rPr>
              <w:t>’</w:t>
            </w:r>
            <w:r w:rsidR="00372DF7">
              <w:rPr>
                <w:rFonts w:ascii="Arial" w:hAnsi="Arial"/>
                <w:b/>
                <w:sz w:val="22"/>
              </w:rPr>
              <w:t>s performance management</w:t>
            </w:r>
          </w:p>
          <w:p w:rsidR="00F11B4F" w:rsidRDefault="0026703B" w:rsidP="00D615AE">
            <w:pPr>
              <w:rPr>
                <w:rFonts w:ascii="Arial" w:hAnsi="Arial"/>
                <w:sz w:val="22"/>
              </w:rPr>
            </w:pPr>
            <w:r>
              <w:rPr>
                <w:rFonts w:ascii="Arial" w:hAnsi="Arial"/>
                <w:sz w:val="22"/>
              </w:rPr>
              <w:t>GE handed out his performance targets for 2016-17.</w:t>
            </w:r>
          </w:p>
          <w:p w:rsidR="0026703B" w:rsidRDefault="0026703B" w:rsidP="00D615AE">
            <w:pPr>
              <w:rPr>
                <w:rFonts w:ascii="Arial" w:hAnsi="Arial"/>
                <w:sz w:val="22"/>
              </w:rPr>
            </w:pPr>
          </w:p>
          <w:p w:rsidR="0026703B" w:rsidRDefault="0026703B" w:rsidP="00D615AE">
            <w:pPr>
              <w:rPr>
                <w:rFonts w:ascii="Arial" w:hAnsi="Arial"/>
                <w:sz w:val="22"/>
              </w:rPr>
            </w:pPr>
            <w:r>
              <w:rPr>
                <w:rFonts w:ascii="Arial" w:hAnsi="Arial"/>
                <w:sz w:val="22"/>
              </w:rPr>
              <w:t xml:space="preserve">Objective 1 – Target </w:t>
            </w:r>
            <w:r w:rsidR="006319B8">
              <w:rPr>
                <w:rFonts w:ascii="Arial" w:hAnsi="Arial"/>
                <w:sz w:val="22"/>
              </w:rPr>
              <w:t>T</w:t>
            </w:r>
            <w:r>
              <w:rPr>
                <w:rFonts w:ascii="Arial" w:hAnsi="Arial"/>
                <w:sz w:val="22"/>
              </w:rPr>
              <w:t>racker is now being used much more effectively – all staff are now using it well. Writing has been teacher as</w:t>
            </w:r>
            <w:r w:rsidR="00A66B27">
              <w:rPr>
                <w:rFonts w:ascii="Arial" w:hAnsi="Arial"/>
                <w:sz w:val="22"/>
              </w:rPr>
              <w:t>sessed at</w:t>
            </w:r>
            <w:r>
              <w:rPr>
                <w:rFonts w:ascii="Arial" w:hAnsi="Arial"/>
                <w:sz w:val="22"/>
              </w:rPr>
              <w:t xml:space="preserve"> 73% (66% last year)</w:t>
            </w:r>
            <w:r w:rsidR="00A66B27">
              <w:rPr>
                <w:rFonts w:ascii="Arial" w:hAnsi="Arial"/>
                <w:sz w:val="22"/>
              </w:rPr>
              <w:t xml:space="preserve"> which is encouraging. SATS results are due on 4/7/2017. There are now 6 children working at greater depth (3 last year).</w:t>
            </w:r>
          </w:p>
          <w:p w:rsidR="00A66B27" w:rsidRDefault="00A66B27" w:rsidP="00D615AE">
            <w:pPr>
              <w:rPr>
                <w:rFonts w:ascii="Arial" w:hAnsi="Arial"/>
                <w:sz w:val="22"/>
              </w:rPr>
            </w:pPr>
          </w:p>
          <w:p w:rsidR="00A66B27" w:rsidRDefault="00A66B27" w:rsidP="00D615AE">
            <w:pPr>
              <w:rPr>
                <w:rFonts w:ascii="Arial" w:hAnsi="Arial"/>
                <w:sz w:val="22"/>
              </w:rPr>
            </w:pPr>
            <w:r>
              <w:rPr>
                <w:rFonts w:ascii="Arial" w:hAnsi="Arial"/>
                <w:sz w:val="22"/>
              </w:rPr>
              <w:t>ME commented that this shows</w:t>
            </w:r>
            <w:r w:rsidR="002474CC">
              <w:rPr>
                <w:rFonts w:ascii="Arial" w:hAnsi="Arial"/>
                <w:sz w:val="22"/>
              </w:rPr>
              <w:t xml:space="preserve"> that the School is encouraging children of all abilities.</w:t>
            </w:r>
          </w:p>
          <w:p w:rsidR="002474CC" w:rsidRDefault="002474CC" w:rsidP="00D615AE">
            <w:pPr>
              <w:rPr>
                <w:rFonts w:ascii="Arial" w:hAnsi="Arial"/>
                <w:sz w:val="22"/>
              </w:rPr>
            </w:pPr>
          </w:p>
          <w:p w:rsidR="002474CC" w:rsidRDefault="002474CC" w:rsidP="00D615AE">
            <w:pPr>
              <w:rPr>
                <w:rFonts w:ascii="Arial" w:hAnsi="Arial"/>
                <w:sz w:val="22"/>
              </w:rPr>
            </w:pPr>
            <w:r>
              <w:rPr>
                <w:rFonts w:ascii="Arial" w:hAnsi="Arial"/>
                <w:sz w:val="22"/>
              </w:rPr>
              <w:t>Objective 2 – GE commented that the stronger financial position means the School is better placed to move towards an Academy.</w:t>
            </w:r>
          </w:p>
          <w:p w:rsidR="002474CC" w:rsidRDefault="002474CC" w:rsidP="00D615AE">
            <w:pPr>
              <w:rPr>
                <w:rFonts w:ascii="Arial" w:hAnsi="Arial"/>
                <w:sz w:val="22"/>
              </w:rPr>
            </w:pPr>
          </w:p>
          <w:p w:rsidR="00622D2A" w:rsidRDefault="002474CC" w:rsidP="00D615AE">
            <w:pPr>
              <w:rPr>
                <w:rFonts w:ascii="Arial" w:hAnsi="Arial"/>
                <w:sz w:val="22"/>
              </w:rPr>
            </w:pPr>
            <w:r>
              <w:rPr>
                <w:rFonts w:ascii="Arial" w:hAnsi="Arial"/>
                <w:sz w:val="22"/>
              </w:rPr>
              <w:t>Objective 3 – maths has c</w:t>
            </w:r>
            <w:r w:rsidR="00622D2A">
              <w:rPr>
                <w:rFonts w:ascii="Arial" w:hAnsi="Arial"/>
                <w:sz w:val="22"/>
              </w:rPr>
              <w:t>ome a long way in only 6 months. The Singapore maths system has improved standards across all subjects.</w:t>
            </w:r>
          </w:p>
          <w:p w:rsidR="00622D2A" w:rsidRDefault="00622D2A" w:rsidP="00D615AE">
            <w:pPr>
              <w:rPr>
                <w:rFonts w:ascii="Arial" w:hAnsi="Arial"/>
                <w:sz w:val="22"/>
              </w:rPr>
            </w:pPr>
          </w:p>
          <w:p w:rsidR="00622D2A" w:rsidRDefault="00622D2A" w:rsidP="00D615AE">
            <w:pPr>
              <w:rPr>
                <w:rFonts w:ascii="Arial" w:hAnsi="Arial"/>
                <w:sz w:val="22"/>
              </w:rPr>
            </w:pPr>
            <w:r>
              <w:rPr>
                <w:rFonts w:ascii="Arial" w:hAnsi="Arial"/>
                <w:sz w:val="22"/>
              </w:rPr>
              <w:t>JW thanked GE.</w:t>
            </w:r>
          </w:p>
          <w:p w:rsidR="002474CC" w:rsidRPr="0026703B" w:rsidRDefault="002474CC" w:rsidP="00D615AE">
            <w:pPr>
              <w:rPr>
                <w:rFonts w:ascii="Arial" w:hAnsi="Arial"/>
                <w:sz w:val="22"/>
              </w:rPr>
            </w:pPr>
            <w:r>
              <w:rPr>
                <w:rFonts w:ascii="Arial" w:hAnsi="Arial"/>
                <w:sz w:val="22"/>
              </w:rPr>
              <w:t xml:space="preserve"> </w:t>
            </w:r>
          </w:p>
        </w:tc>
        <w:tc>
          <w:tcPr>
            <w:tcW w:w="1466" w:type="dxa"/>
          </w:tcPr>
          <w:p w:rsidR="00BA7D49" w:rsidRPr="00292317" w:rsidRDefault="00BA7D49" w:rsidP="00D615AE">
            <w:pPr>
              <w:rPr>
                <w:rFonts w:ascii="Arial" w:hAnsi="Arial" w:cs="Arial"/>
                <w:sz w:val="22"/>
                <w:szCs w:val="22"/>
              </w:rPr>
            </w:pPr>
          </w:p>
        </w:tc>
      </w:tr>
      <w:tr w:rsidR="00BA7D49" w:rsidTr="00D615AE">
        <w:tc>
          <w:tcPr>
            <w:tcW w:w="817" w:type="dxa"/>
          </w:tcPr>
          <w:p w:rsidR="00BA7D49" w:rsidRPr="004603D8" w:rsidRDefault="00372DF7" w:rsidP="00D615AE">
            <w:pPr>
              <w:rPr>
                <w:rFonts w:ascii="Arial" w:hAnsi="Arial" w:cs="Arial"/>
                <w:b/>
                <w:sz w:val="22"/>
              </w:rPr>
            </w:pPr>
            <w:r>
              <w:rPr>
                <w:rFonts w:ascii="Arial" w:hAnsi="Arial" w:cs="Arial"/>
                <w:b/>
                <w:sz w:val="22"/>
              </w:rPr>
              <w:t>9</w:t>
            </w:r>
          </w:p>
        </w:tc>
        <w:tc>
          <w:tcPr>
            <w:tcW w:w="6237" w:type="dxa"/>
          </w:tcPr>
          <w:p w:rsidR="00BA7D49" w:rsidRDefault="00622D2A" w:rsidP="00D615AE">
            <w:pPr>
              <w:rPr>
                <w:rFonts w:ascii="Arial" w:hAnsi="Arial"/>
                <w:b/>
                <w:sz w:val="22"/>
              </w:rPr>
            </w:pPr>
            <w:r>
              <w:rPr>
                <w:rFonts w:ascii="Arial" w:hAnsi="Arial"/>
                <w:b/>
                <w:sz w:val="22"/>
              </w:rPr>
              <w:t>School Development Plan review</w:t>
            </w:r>
          </w:p>
          <w:p w:rsidR="0023449D" w:rsidRDefault="0023449D" w:rsidP="00D615AE">
            <w:pPr>
              <w:rPr>
                <w:rFonts w:ascii="Arial" w:hAnsi="Arial"/>
                <w:sz w:val="22"/>
              </w:rPr>
            </w:pPr>
            <w:r>
              <w:rPr>
                <w:rFonts w:ascii="Arial" w:hAnsi="Arial"/>
                <w:sz w:val="22"/>
              </w:rPr>
              <w:t>Maths</w:t>
            </w:r>
          </w:p>
          <w:p w:rsidR="00622D2A" w:rsidRDefault="00F11E1F" w:rsidP="00D615AE">
            <w:pPr>
              <w:rPr>
                <w:rFonts w:ascii="Arial" w:hAnsi="Arial"/>
                <w:sz w:val="22"/>
              </w:rPr>
            </w:pPr>
            <w:r>
              <w:rPr>
                <w:rFonts w:ascii="Arial" w:hAnsi="Arial"/>
                <w:sz w:val="22"/>
              </w:rPr>
              <w:t xml:space="preserve">GE reported that </w:t>
            </w:r>
            <w:r w:rsidR="007E7244" w:rsidRPr="007E7244">
              <w:rPr>
                <w:rFonts w:ascii="Arial" w:hAnsi="Arial"/>
                <w:sz w:val="22"/>
              </w:rPr>
              <w:t>School timetables have been fitted round Singapore maths</w:t>
            </w:r>
            <w:r>
              <w:rPr>
                <w:rFonts w:ascii="Arial" w:hAnsi="Arial"/>
                <w:sz w:val="22"/>
              </w:rPr>
              <w:t xml:space="preserve">. The </w:t>
            </w:r>
            <w:r w:rsidR="00C43E4B">
              <w:rPr>
                <w:rFonts w:ascii="Arial" w:hAnsi="Arial"/>
                <w:sz w:val="22"/>
              </w:rPr>
              <w:t xml:space="preserve">new </w:t>
            </w:r>
            <w:r>
              <w:rPr>
                <w:rFonts w:ascii="Arial" w:hAnsi="Arial"/>
                <w:sz w:val="22"/>
              </w:rPr>
              <w:t xml:space="preserve">maths </w:t>
            </w:r>
            <w:r w:rsidR="00C43E4B">
              <w:rPr>
                <w:rFonts w:ascii="Arial" w:hAnsi="Arial"/>
                <w:sz w:val="22"/>
              </w:rPr>
              <w:t xml:space="preserve">system </w:t>
            </w:r>
            <w:r>
              <w:rPr>
                <w:rFonts w:ascii="Arial" w:hAnsi="Arial"/>
                <w:sz w:val="22"/>
              </w:rPr>
              <w:t>has increased confidence and articulation leading to major improvements over last year – whi</w:t>
            </w:r>
            <w:r w:rsidR="00F53A4A">
              <w:rPr>
                <w:rFonts w:ascii="Arial" w:hAnsi="Arial"/>
                <w:sz w:val="22"/>
              </w:rPr>
              <w:t xml:space="preserve">ch SS endorsed. Children </w:t>
            </w:r>
            <w:r w:rsidR="00F53A4A" w:rsidRPr="00F53A4A">
              <w:rPr>
                <w:rFonts w:ascii="Arial" w:hAnsi="Arial"/>
                <w:sz w:val="22"/>
                <w:highlight w:val="yellow"/>
              </w:rPr>
              <w:t>are now better equipped</w:t>
            </w:r>
            <w:r w:rsidR="00F53A4A">
              <w:rPr>
                <w:rFonts w:ascii="Arial" w:hAnsi="Arial"/>
                <w:sz w:val="22"/>
              </w:rPr>
              <w:t xml:space="preserve"> to</w:t>
            </w:r>
            <w:r>
              <w:rPr>
                <w:rFonts w:ascii="Arial" w:hAnsi="Arial"/>
                <w:sz w:val="22"/>
              </w:rPr>
              <w:t xml:space="preserve"> choose the method which suits them.</w:t>
            </w:r>
          </w:p>
          <w:p w:rsidR="00F11E1F" w:rsidRDefault="00F11E1F" w:rsidP="00D615AE">
            <w:pPr>
              <w:rPr>
                <w:rFonts w:ascii="Arial" w:hAnsi="Arial"/>
                <w:sz w:val="22"/>
              </w:rPr>
            </w:pPr>
          </w:p>
          <w:p w:rsidR="006319B8" w:rsidRDefault="006319B8" w:rsidP="00D615AE">
            <w:pPr>
              <w:rPr>
                <w:rFonts w:ascii="Arial" w:hAnsi="Arial"/>
                <w:sz w:val="22"/>
              </w:rPr>
            </w:pPr>
          </w:p>
          <w:p w:rsidR="0023449D" w:rsidRDefault="0023449D" w:rsidP="00D615AE">
            <w:pPr>
              <w:rPr>
                <w:rFonts w:ascii="Arial" w:hAnsi="Arial"/>
                <w:sz w:val="22"/>
              </w:rPr>
            </w:pPr>
            <w:r>
              <w:rPr>
                <w:rFonts w:ascii="Arial" w:hAnsi="Arial"/>
                <w:sz w:val="22"/>
              </w:rPr>
              <w:t>English</w:t>
            </w:r>
          </w:p>
          <w:p w:rsidR="00F11E1F" w:rsidRDefault="00F11E1F" w:rsidP="00D615AE">
            <w:pPr>
              <w:rPr>
                <w:rFonts w:ascii="Arial" w:hAnsi="Arial"/>
                <w:sz w:val="22"/>
              </w:rPr>
            </w:pPr>
            <w:r>
              <w:rPr>
                <w:rFonts w:ascii="Arial" w:hAnsi="Arial"/>
                <w:sz w:val="22"/>
              </w:rPr>
              <w:lastRenderedPageBreak/>
              <w:t>SS reported that she is pleased with the progress in Eng</w:t>
            </w:r>
            <w:r w:rsidR="007C5EE1">
              <w:rPr>
                <w:rFonts w:ascii="Arial" w:hAnsi="Arial"/>
                <w:sz w:val="22"/>
              </w:rPr>
              <w:t xml:space="preserve">lish. She added that staff have taken on all the training. </w:t>
            </w:r>
            <w:r>
              <w:rPr>
                <w:rFonts w:ascii="Arial" w:hAnsi="Arial"/>
                <w:sz w:val="22"/>
              </w:rPr>
              <w:t>The guided reading system covers all aspects of literacy.</w:t>
            </w:r>
            <w:r w:rsidR="007C5EE1">
              <w:rPr>
                <w:rFonts w:ascii="Arial" w:hAnsi="Arial"/>
                <w:sz w:val="22"/>
              </w:rPr>
              <w:t xml:space="preserve"> More focused questioning has led to greater confidence with lower ability children being able to answer difficult questions. </w:t>
            </w:r>
          </w:p>
          <w:p w:rsidR="007C5EE1" w:rsidRDefault="007C5EE1" w:rsidP="00D615AE">
            <w:pPr>
              <w:rPr>
                <w:rFonts w:ascii="Arial" w:hAnsi="Arial"/>
                <w:sz w:val="22"/>
              </w:rPr>
            </w:pPr>
          </w:p>
          <w:p w:rsidR="007C5EE1" w:rsidRDefault="007C5EE1" w:rsidP="00D615AE">
            <w:pPr>
              <w:rPr>
                <w:rFonts w:ascii="Arial" w:hAnsi="Arial"/>
                <w:sz w:val="22"/>
              </w:rPr>
            </w:pPr>
            <w:r>
              <w:rPr>
                <w:rFonts w:ascii="Arial" w:hAnsi="Arial"/>
                <w:sz w:val="22"/>
              </w:rPr>
              <w:t>(J</w:t>
            </w:r>
            <w:r w:rsidR="00DD114B">
              <w:rPr>
                <w:rFonts w:ascii="Arial" w:hAnsi="Arial"/>
                <w:sz w:val="22"/>
              </w:rPr>
              <w:t>ulie McManus joined the meeting and was welcomed by JW).</w:t>
            </w:r>
          </w:p>
          <w:p w:rsidR="007C5EE1" w:rsidRDefault="007C5EE1" w:rsidP="00D615AE">
            <w:pPr>
              <w:rPr>
                <w:rFonts w:ascii="Arial" w:hAnsi="Arial"/>
                <w:sz w:val="22"/>
              </w:rPr>
            </w:pPr>
          </w:p>
          <w:p w:rsidR="007C5EE1" w:rsidRDefault="007C5EE1" w:rsidP="00D615AE">
            <w:pPr>
              <w:rPr>
                <w:rFonts w:ascii="Arial" w:hAnsi="Arial"/>
                <w:sz w:val="22"/>
              </w:rPr>
            </w:pPr>
            <w:r>
              <w:rPr>
                <w:rFonts w:ascii="Arial" w:hAnsi="Arial"/>
                <w:sz w:val="22"/>
              </w:rPr>
              <w:t>SS pointed out that starting points were low eg children did not have rich vocabulary. SS introduced ‘word of the day’ to raise the profile of vocab. Children bring in suggested words of the day</w:t>
            </w:r>
            <w:r w:rsidR="009640CA">
              <w:rPr>
                <w:rFonts w:ascii="Arial" w:hAnsi="Arial"/>
                <w:sz w:val="22"/>
              </w:rPr>
              <w:t xml:space="preserve"> such as words they have heard on the radio.</w:t>
            </w:r>
          </w:p>
          <w:p w:rsidR="009640CA" w:rsidRDefault="009640CA" w:rsidP="00D615AE">
            <w:pPr>
              <w:rPr>
                <w:rFonts w:ascii="Arial" w:hAnsi="Arial"/>
                <w:sz w:val="22"/>
              </w:rPr>
            </w:pPr>
          </w:p>
          <w:p w:rsidR="00FB18D2" w:rsidRDefault="00FB18D2" w:rsidP="00D615AE">
            <w:pPr>
              <w:rPr>
                <w:rFonts w:ascii="Arial" w:hAnsi="Arial"/>
                <w:sz w:val="22"/>
              </w:rPr>
            </w:pPr>
            <w:r>
              <w:rPr>
                <w:rFonts w:ascii="Arial" w:hAnsi="Arial"/>
                <w:sz w:val="22"/>
              </w:rPr>
              <w:t>Spelling</w:t>
            </w:r>
          </w:p>
          <w:p w:rsidR="005D7245" w:rsidRDefault="009640CA" w:rsidP="00D615AE">
            <w:pPr>
              <w:rPr>
                <w:rFonts w:ascii="Arial" w:hAnsi="Arial"/>
                <w:sz w:val="22"/>
              </w:rPr>
            </w:pPr>
            <w:r>
              <w:rPr>
                <w:rFonts w:ascii="Arial" w:hAnsi="Arial"/>
                <w:sz w:val="22"/>
              </w:rPr>
              <w:t>For spelling, the School uses Babcock with 20 minute lessons which make the teaching of spelling easier.</w:t>
            </w:r>
            <w:r w:rsidR="005D7245">
              <w:rPr>
                <w:rFonts w:ascii="Arial" w:hAnsi="Arial"/>
                <w:sz w:val="22"/>
              </w:rPr>
              <w:t xml:space="preserve"> Staff are happier too as teaching methods are part of the Babcock system.</w:t>
            </w:r>
          </w:p>
          <w:p w:rsidR="005D7245" w:rsidRDefault="005D7245" w:rsidP="00D615AE">
            <w:pPr>
              <w:rPr>
                <w:rFonts w:ascii="Arial" w:hAnsi="Arial"/>
                <w:sz w:val="22"/>
              </w:rPr>
            </w:pPr>
          </w:p>
          <w:p w:rsidR="00FB18D2" w:rsidRDefault="00FB18D2" w:rsidP="00D615AE">
            <w:pPr>
              <w:rPr>
                <w:rFonts w:ascii="Arial" w:hAnsi="Arial"/>
                <w:sz w:val="22"/>
              </w:rPr>
            </w:pPr>
            <w:r>
              <w:rPr>
                <w:rFonts w:ascii="Arial" w:hAnsi="Arial"/>
                <w:sz w:val="22"/>
              </w:rPr>
              <w:t>Writing</w:t>
            </w:r>
          </w:p>
          <w:p w:rsidR="001A73CE" w:rsidRDefault="001763AA" w:rsidP="00D615AE">
            <w:pPr>
              <w:rPr>
                <w:rFonts w:ascii="Arial" w:hAnsi="Arial"/>
                <w:sz w:val="22"/>
              </w:rPr>
            </w:pPr>
            <w:r>
              <w:rPr>
                <w:rFonts w:ascii="Arial" w:hAnsi="Arial"/>
                <w:sz w:val="22"/>
              </w:rPr>
              <w:t>The whole school now does a Big Write</w:t>
            </w:r>
            <w:r w:rsidR="009640CA">
              <w:rPr>
                <w:rFonts w:ascii="Arial" w:hAnsi="Arial"/>
                <w:sz w:val="22"/>
              </w:rPr>
              <w:t xml:space="preserve"> </w:t>
            </w:r>
            <w:r>
              <w:rPr>
                <w:rFonts w:ascii="Arial" w:hAnsi="Arial"/>
                <w:sz w:val="22"/>
              </w:rPr>
              <w:t>every Friday morning, with music and candles</w:t>
            </w:r>
            <w:r w:rsidR="004620A9">
              <w:rPr>
                <w:rFonts w:ascii="Arial" w:hAnsi="Arial"/>
                <w:sz w:val="22"/>
              </w:rPr>
              <w:t xml:space="preserve"> and different genres of writing.</w:t>
            </w:r>
            <w:r w:rsidR="00D97CCD">
              <w:rPr>
                <w:rFonts w:ascii="Arial" w:hAnsi="Arial"/>
                <w:sz w:val="22"/>
              </w:rPr>
              <w:t xml:space="preserve"> Children who lacked stamina and were not used to writing for a long time are now able to sustain their writing. </w:t>
            </w:r>
            <w:r w:rsidR="004620A9">
              <w:rPr>
                <w:rFonts w:ascii="Arial" w:hAnsi="Arial"/>
                <w:sz w:val="22"/>
              </w:rPr>
              <w:t xml:space="preserve">Children look forward to Big Write. </w:t>
            </w:r>
            <w:r w:rsidR="001A73CE">
              <w:rPr>
                <w:rFonts w:ascii="Arial" w:hAnsi="Arial"/>
                <w:sz w:val="22"/>
              </w:rPr>
              <w:t>Big Write also helps children with self-editing and checking their work. They then use purple corrector pens to correct their text according to feedback.</w:t>
            </w:r>
          </w:p>
          <w:p w:rsidR="001A73CE" w:rsidRDefault="001A73CE" w:rsidP="00D615AE">
            <w:pPr>
              <w:rPr>
                <w:rFonts w:ascii="Arial" w:hAnsi="Arial"/>
                <w:sz w:val="22"/>
              </w:rPr>
            </w:pPr>
          </w:p>
          <w:p w:rsidR="009640CA" w:rsidRDefault="00D97CCD" w:rsidP="00D615AE">
            <w:pPr>
              <w:rPr>
                <w:rFonts w:ascii="Arial" w:hAnsi="Arial"/>
                <w:sz w:val="22"/>
              </w:rPr>
            </w:pPr>
            <w:r>
              <w:rPr>
                <w:rFonts w:ascii="Arial" w:hAnsi="Arial"/>
                <w:sz w:val="22"/>
              </w:rPr>
              <w:t>Other schools have commented on the amount and quality</w:t>
            </w:r>
            <w:r w:rsidR="001A73CE">
              <w:rPr>
                <w:rFonts w:ascii="Arial" w:hAnsi="Arial"/>
                <w:sz w:val="22"/>
              </w:rPr>
              <w:t xml:space="preserve"> of evidence at the School. GE pointed out that previously Ofsted have commented on the lack of evidence of writing. Each child’s Big Write book goes with them to next year’s teacher.</w:t>
            </w:r>
          </w:p>
          <w:p w:rsidR="00FB18D2" w:rsidRDefault="00FB18D2" w:rsidP="00D615AE">
            <w:pPr>
              <w:rPr>
                <w:rFonts w:ascii="Arial" w:hAnsi="Arial"/>
                <w:sz w:val="22"/>
              </w:rPr>
            </w:pPr>
          </w:p>
          <w:p w:rsidR="00FB18D2" w:rsidRDefault="00FB18D2" w:rsidP="00D615AE">
            <w:pPr>
              <w:rPr>
                <w:rFonts w:ascii="Arial" w:hAnsi="Arial"/>
                <w:sz w:val="22"/>
              </w:rPr>
            </w:pPr>
            <w:r>
              <w:rPr>
                <w:rFonts w:ascii="Arial" w:hAnsi="Arial"/>
                <w:sz w:val="22"/>
              </w:rPr>
              <w:t>Gaps</w:t>
            </w:r>
          </w:p>
          <w:p w:rsidR="00FB18D2" w:rsidRDefault="00FB18D2" w:rsidP="00D615AE">
            <w:pPr>
              <w:rPr>
                <w:rFonts w:ascii="Arial" w:hAnsi="Arial"/>
                <w:sz w:val="22"/>
              </w:rPr>
            </w:pPr>
            <w:r>
              <w:rPr>
                <w:rFonts w:ascii="Arial" w:hAnsi="Arial"/>
                <w:sz w:val="22"/>
              </w:rPr>
              <w:t>Now PP children are doing better than non-PP. Gender gaps have been reduced or reversed.</w:t>
            </w:r>
          </w:p>
          <w:p w:rsidR="00FB18D2" w:rsidRDefault="00FB18D2" w:rsidP="00D615AE">
            <w:pPr>
              <w:rPr>
                <w:rFonts w:ascii="Arial" w:hAnsi="Arial"/>
                <w:sz w:val="22"/>
              </w:rPr>
            </w:pPr>
          </w:p>
          <w:p w:rsidR="00FB18D2" w:rsidRDefault="00FB18D2" w:rsidP="00D615AE">
            <w:pPr>
              <w:rPr>
                <w:rFonts w:ascii="Arial" w:hAnsi="Arial"/>
                <w:sz w:val="22"/>
              </w:rPr>
            </w:pPr>
            <w:r>
              <w:rPr>
                <w:rFonts w:ascii="Arial" w:hAnsi="Arial"/>
                <w:sz w:val="22"/>
              </w:rPr>
              <w:t>Attendance</w:t>
            </w:r>
          </w:p>
          <w:p w:rsidR="00C424EF" w:rsidRDefault="00FB18D2" w:rsidP="00D615AE">
            <w:pPr>
              <w:rPr>
                <w:rFonts w:ascii="Arial" w:hAnsi="Arial"/>
                <w:sz w:val="22"/>
              </w:rPr>
            </w:pPr>
            <w:r>
              <w:rPr>
                <w:rFonts w:ascii="Arial" w:hAnsi="Arial"/>
                <w:sz w:val="22"/>
              </w:rPr>
              <w:t>GE thanked ME and CB for their work on this.</w:t>
            </w:r>
            <w:r w:rsidR="00D615AE">
              <w:rPr>
                <w:rFonts w:ascii="Arial" w:hAnsi="Arial"/>
                <w:sz w:val="22"/>
              </w:rPr>
              <w:t xml:space="preserve"> There are 23 who are persistently late. ME </w:t>
            </w:r>
            <w:r w:rsidR="00C424EF">
              <w:rPr>
                <w:rFonts w:ascii="Arial" w:hAnsi="Arial"/>
                <w:sz w:val="22"/>
              </w:rPr>
              <w:t xml:space="preserve">reported that they had </w:t>
            </w:r>
            <w:r w:rsidR="00D615AE">
              <w:rPr>
                <w:rFonts w:ascii="Arial" w:hAnsi="Arial"/>
                <w:sz w:val="22"/>
              </w:rPr>
              <w:t>loo</w:t>
            </w:r>
            <w:r w:rsidR="00840B8E">
              <w:rPr>
                <w:rFonts w:ascii="Arial" w:hAnsi="Arial"/>
                <w:sz w:val="22"/>
              </w:rPr>
              <w:t>ked at individual non-attenders and commented that GE knows the story behind every child.</w:t>
            </w:r>
            <w:r w:rsidR="00D615AE">
              <w:rPr>
                <w:rFonts w:ascii="Arial" w:hAnsi="Arial"/>
                <w:sz w:val="22"/>
              </w:rPr>
              <w:t xml:space="preserve"> </w:t>
            </w:r>
          </w:p>
          <w:p w:rsidR="00C424EF" w:rsidRDefault="00C424EF" w:rsidP="00D615AE">
            <w:pPr>
              <w:rPr>
                <w:rFonts w:ascii="Arial" w:hAnsi="Arial"/>
                <w:sz w:val="22"/>
              </w:rPr>
            </w:pPr>
          </w:p>
          <w:p w:rsidR="00D615AE" w:rsidRDefault="00D615AE" w:rsidP="00D615AE">
            <w:pPr>
              <w:rPr>
                <w:rFonts w:ascii="Arial" w:hAnsi="Arial"/>
                <w:sz w:val="22"/>
              </w:rPr>
            </w:pPr>
            <w:r w:rsidRPr="00AC4B82">
              <w:rPr>
                <w:rFonts w:ascii="Arial" w:hAnsi="Arial"/>
                <w:sz w:val="22"/>
                <w:highlight w:val="yellow"/>
              </w:rPr>
              <w:t xml:space="preserve">The holiday policy </w:t>
            </w:r>
            <w:r w:rsidR="00AC4B82" w:rsidRPr="00AC4B82">
              <w:rPr>
                <w:rFonts w:ascii="Arial" w:hAnsi="Arial"/>
                <w:sz w:val="22"/>
                <w:highlight w:val="yellow"/>
              </w:rPr>
              <w:t>is to be amended next year</w:t>
            </w:r>
            <w:r w:rsidRPr="00AC4B82">
              <w:rPr>
                <w:rFonts w:ascii="Arial" w:hAnsi="Arial"/>
                <w:sz w:val="22"/>
                <w:highlight w:val="yellow"/>
              </w:rPr>
              <w:t>.</w:t>
            </w:r>
            <w:r w:rsidR="00AC4B82" w:rsidRPr="00AC4B82">
              <w:rPr>
                <w:rFonts w:ascii="Arial" w:hAnsi="Arial"/>
                <w:sz w:val="22"/>
                <w:highlight w:val="yellow"/>
              </w:rPr>
              <w:t xml:space="preserve"> As a result of the high numbers of holidays we agreed that we will implement fines from next September. This will be communicated in the end of year newsletter.</w:t>
            </w:r>
            <w:r w:rsidR="00C424EF">
              <w:rPr>
                <w:rFonts w:ascii="Arial" w:hAnsi="Arial"/>
                <w:sz w:val="22"/>
              </w:rPr>
              <w:t xml:space="preserve"> </w:t>
            </w:r>
            <w:r>
              <w:rPr>
                <w:rFonts w:ascii="Arial" w:hAnsi="Arial"/>
                <w:sz w:val="22"/>
              </w:rPr>
              <w:t>JM asked whether unauthorised holidays are a problem in the School. GE replied that it is in some classes (such as the one where SG is placed).</w:t>
            </w:r>
            <w:r w:rsidR="00840B8E">
              <w:rPr>
                <w:rFonts w:ascii="Arial" w:hAnsi="Arial"/>
                <w:sz w:val="22"/>
              </w:rPr>
              <w:t xml:space="preserve"> </w:t>
            </w:r>
          </w:p>
          <w:p w:rsidR="002948DA" w:rsidRDefault="002948DA" w:rsidP="00D615AE">
            <w:pPr>
              <w:rPr>
                <w:rFonts w:ascii="Arial" w:hAnsi="Arial"/>
                <w:sz w:val="22"/>
              </w:rPr>
            </w:pPr>
          </w:p>
          <w:p w:rsidR="002948DA" w:rsidRDefault="002948DA" w:rsidP="00D615AE">
            <w:pPr>
              <w:rPr>
                <w:rFonts w:ascii="Arial" w:hAnsi="Arial"/>
                <w:sz w:val="22"/>
              </w:rPr>
            </w:pPr>
            <w:r>
              <w:rPr>
                <w:rFonts w:ascii="Arial" w:hAnsi="Arial"/>
                <w:sz w:val="22"/>
              </w:rPr>
              <w:t>There is a case going to appeal with the children not attending any school although they remain on the School roll.</w:t>
            </w:r>
          </w:p>
          <w:p w:rsidR="00302A6F" w:rsidRDefault="00302A6F" w:rsidP="00D615AE">
            <w:pPr>
              <w:rPr>
                <w:rFonts w:ascii="Arial" w:hAnsi="Arial"/>
                <w:sz w:val="22"/>
              </w:rPr>
            </w:pPr>
          </w:p>
          <w:p w:rsidR="00302A6F" w:rsidRDefault="00302A6F" w:rsidP="00D615AE">
            <w:pPr>
              <w:rPr>
                <w:rFonts w:ascii="Arial" w:hAnsi="Arial"/>
                <w:sz w:val="22"/>
              </w:rPr>
            </w:pPr>
            <w:r>
              <w:rPr>
                <w:rFonts w:ascii="Arial" w:hAnsi="Arial"/>
                <w:sz w:val="22"/>
              </w:rPr>
              <w:t>Attendance is 95%. Although better than last year (94.6%), it still needs to improve.</w:t>
            </w:r>
          </w:p>
          <w:p w:rsidR="0071772B" w:rsidRDefault="0071772B" w:rsidP="00D615AE">
            <w:pPr>
              <w:rPr>
                <w:rFonts w:ascii="Arial" w:hAnsi="Arial"/>
                <w:sz w:val="22"/>
              </w:rPr>
            </w:pPr>
          </w:p>
          <w:p w:rsidR="0071772B" w:rsidRDefault="0071772B" w:rsidP="00D615AE">
            <w:pPr>
              <w:rPr>
                <w:rFonts w:ascii="Arial" w:hAnsi="Arial"/>
                <w:sz w:val="22"/>
              </w:rPr>
            </w:pPr>
            <w:r>
              <w:rPr>
                <w:rFonts w:ascii="Arial" w:hAnsi="Arial"/>
                <w:sz w:val="22"/>
              </w:rPr>
              <w:t>Community links</w:t>
            </w:r>
          </w:p>
          <w:p w:rsidR="0071772B" w:rsidRDefault="0071772B" w:rsidP="00D615AE">
            <w:pPr>
              <w:rPr>
                <w:rFonts w:ascii="Arial" w:hAnsi="Arial"/>
                <w:sz w:val="22"/>
              </w:rPr>
            </w:pPr>
            <w:r>
              <w:rPr>
                <w:rFonts w:ascii="Arial" w:hAnsi="Arial"/>
                <w:sz w:val="22"/>
              </w:rPr>
              <w:t>SW commented that having a new vicar will improve links with church. Denise has been leading worship during the interregnum. SS commented that it is noticeable that the children are calm after going to church – this will also impact on their mental health.</w:t>
            </w:r>
          </w:p>
          <w:p w:rsidR="00FD4F07" w:rsidRDefault="00FD4F07" w:rsidP="00D615AE">
            <w:pPr>
              <w:rPr>
                <w:rFonts w:ascii="Arial" w:hAnsi="Arial"/>
                <w:sz w:val="22"/>
              </w:rPr>
            </w:pPr>
          </w:p>
          <w:p w:rsidR="00FD4F07" w:rsidRDefault="00FD4F07" w:rsidP="00D615AE">
            <w:pPr>
              <w:rPr>
                <w:rFonts w:ascii="Arial" w:hAnsi="Arial"/>
                <w:sz w:val="22"/>
              </w:rPr>
            </w:pPr>
            <w:r>
              <w:rPr>
                <w:rFonts w:ascii="Arial" w:hAnsi="Arial"/>
                <w:sz w:val="22"/>
              </w:rPr>
              <w:t>Fitness</w:t>
            </w:r>
          </w:p>
          <w:p w:rsidR="00FD4F07" w:rsidRDefault="00FD4F07" w:rsidP="00D615AE">
            <w:pPr>
              <w:rPr>
                <w:rFonts w:ascii="Arial" w:hAnsi="Arial"/>
                <w:sz w:val="22"/>
              </w:rPr>
            </w:pPr>
            <w:r>
              <w:rPr>
                <w:rFonts w:ascii="Arial" w:hAnsi="Arial"/>
                <w:sz w:val="22"/>
              </w:rPr>
              <w:t xml:space="preserve">More after school provision needed. Clubs create different relationships between staff and children. GE is looking at provision through </w:t>
            </w:r>
            <w:proofErr w:type="spellStart"/>
            <w:r>
              <w:rPr>
                <w:rFonts w:ascii="Arial" w:hAnsi="Arial"/>
                <w:sz w:val="22"/>
              </w:rPr>
              <w:t>Edsential</w:t>
            </w:r>
            <w:proofErr w:type="spellEnd"/>
            <w:r>
              <w:rPr>
                <w:rFonts w:ascii="Arial" w:hAnsi="Arial"/>
                <w:sz w:val="22"/>
              </w:rPr>
              <w:t>. There will be a</w:t>
            </w:r>
            <w:r w:rsidR="00372DF7">
              <w:rPr>
                <w:rFonts w:ascii="Arial" w:hAnsi="Arial"/>
                <w:sz w:val="22"/>
              </w:rPr>
              <w:t xml:space="preserve"> </w:t>
            </w:r>
            <w:r>
              <w:rPr>
                <w:rFonts w:ascii="Arial" w:hAnsi="Arial"/>
                <w:sz w:val="22"/>
              </w:rPr>
              <w:t>Health Week (run over 2 weeks). To include</w:t>
            </w:r>
          </w:p>
          <w:p w:rsidR="00FD4F07" w:rsidRDefault="00FD4F07" w:rsidP="00FD4F07">
            <w:pPr>
              <w:pStyle w:val="ListParagraph"/>
              <w:numPr>
                <w:ilvl w:val="0"/>
                <w:numId w:val="1"/>
              </w:numPr>
              <w:rPr>
                <w:rFonts w:ascii="Arial" w:hAnsi="Arial"/>
                <w:sz w:val="22"/>
              </w:rPr>
            </w:pPr>
            <w:r>
              <w:rPr>
                <w:rFonts w:ascii="Arial" w:hAnsi="Arial"/>
                <w:sz w:val="22"/>
              </w:rPr>
              <w:t>Sports day</w:t>
            </w:r>
          </w:p>
          <w:p w:rsidR="00FD4F07" w:rsidRDefault="00FD4F07" w:rsidP="00FD4F07">
            <w:pPr>
              <w:pStyle w:val="ListParagraph"/>
              <w:numPr>
                <w:ilvl w:val="0"/>
                <w:numId w:val="1"/>
              </w:numPr>
              <w:rPr>
                <w:rFonts w:ascii="Arial" w:hAnsi="Arial"/>
                <w:sz w:val="22"/>
              </w:rPr>
            </w:pPr>
            <w:r>
              <w:rPr>
                <w:rFonts w:ascii="Arial" w:hAnsi="Arial"/>
                <w:sz w:val="22"/>
              </w:rPr>
              <w:t>Boot camp</w:t>
            </w:r>
          </w:p>
          <w:p w:rsidR="00FD4F07" w:rsidRDefault="00FD4F07" w:rsidP="00FD4F07">
            <w:pPr>
              <w:pStyle w:val="ListParagraph"/>
              <w:numPr>
                <w:ilvl w:val="0"/>
                <w:numId w:val="1"/>
              </w:numPr>
              <w:rPr>
                <w:rFonts w:ascii="Arial" w:hAnsi="Arial"/>
                <w:sz w:val="22"/>
              </w:rPr>
            </w:pPr>
            <w:r>
              <w:rPr>
                <w:rFonts w:ascii="Arial" w:hAnsi="Arial"/>
                <w:sz w:val="22"/>
              </w:rPr>
              <w:t>Assault course</w:t>
            </w:r>
          </w:p>
          <w:p w:rsidR="00FD4F07" w:rsidRDefault="00FD4F07" w:rsidP="00FD4F07">
            <w:pPr>
              <w:pStyle w:val="ListParagraph"/>
              <w:numPr>
                <w:ilvl w:val="0"/>
                <w:numId w:val="1"/>
              </w:numPr>
              <w:rPr>
                <w:rFonts w:ascii="Arial" w:hAnsi="Arial"/>
                <w:sz w:val="22"/>
              </w:rPr>
            </w:pPr>
            <w:r>
              <w:rPr>
                <w:rFonts w:ascii="Arial" w:hAnsi="Arial"/>
                <w:sz w:val="22"/>
              </w:rPr>
              <w:t>Massage</w:t>
            </w:r>
          </w:p>
          <w:p w:rsidR="00FD4F07" w:rsidRDefault="00FD4F07" w:rsidP="00FD4F07">
            <w:pPr>
              <w:pStyle w:val="ListParagraph"/>
              <w:numPr>
                <w:ilvl w:val="0"/>
                <w:numId w:val="1"/>
              </w:numPr>
              <w:rPr>
                <w:rFonts w:ascii="Arial" w:hAnsi="Arial"/>
                <w:sz w:val="22"/>
              </w:rPr>
            </w:pPr>
            <w:r>
              <w:rPr>
                <w:rFonts w:ascii="Arial" w:hAnsi="Arial"/>
                <w:sz w:val="22"/>
              </w:rPr>
              <w:t>Fruit</w:t>
            </w:r>
            <w:r w:rsidR="00AC4B82">
              <w:rPr>
                <w:rFonts w:ascii="Arial" w:hAnsi="Arial"/>
                <w:sz w:val="22"/>
              </w:rPr>
              <w:t xml:space="preserve"> </w:t>
            </w:r>
            <w:r w:rsidR="00AC4B82" w:rsidRPr="00AC4B82">
              <w:rPr>
                <w:rFonts w:ascii="Arial" w:hAnsi="Arial"/>
                <w:sz w:val="22"/>
                <w:highlight w:val="yellow"/>
              </w:rPr>
              <w:t>tasting</w:t>
            </w:r>
            <w:r>
              <w:rPr>
                <w:rFonts w:ascii="Arial" w:hAnsi="Arial"/>
                <w:sz w:val="22"/>
              </w:rPr>
              <w:t>.</w:t>
            </w:r>
          </w:p>
          <w:p w:rsidR="00C424EF" w:rsidRPr="00C424EF" w:rsidRDefault="00C424EF" w:rsidP="00C424EF">
            <w:pPr>
              <w:rPr>
                <w:rFonts w:ascii="Arial" w:hAnsi="Arial"/>
                <w:sz w:val="22"/>
              </w:rPr>
            </w:pPr>
          </w:p>
          <w:p w:rsidR="00FD4F07" w:rsidRDefault="00FD4F07" w:rsidP="00FD4F07">
            <w:pPr>
              <w:rPr>
                <w:rFonts w:ascii="Arial" w:hAnsi="Arial"/>
                <w:sz w:val="22"/>
              </w:rPr>
            </w:pPr>
            <w:r>
              <w:rPr>
                <w:rFonts w:ascii="Arial" w:hAnsi="Arial"/>
                <w:sz w:val="22"/>
              </w:rPr>
              <w:t>JM suggested that fitness initiatives could include the health of family members, giving dementia as an example.</w:t>
            </w:r>
            <w:r w:rsidR="00BB563F">
              <w:rPr>
                <w:rFonts w:ascii="Arial" w:hAnsi="Arial"/>
                <w:sz w:val="22"/>
              </w:rPr>
              <w:t xml:space="preserve"> </w:t>
            </w:r>
            <w:r>
              <w:rPr>
                <w:rFonts w:ascii="Arial" w:hAnsi="Arial"/>
                <w:sz w:val="22"/>
              </w:rPr>
              <w:t xml:space="preserve">GE reported that </w:t>
            </w:r>
            <w:r w:rsidR="00BB563F">
              <w:rPr>
                <w:rFonts w:ascii="Arial" w:hAnsi="Arial"/>
                <w:sz w:val="22"/>
              </w:rPr>
              <w:t>t</w:t>
            </w:r>
            <w:r>
              <w:rPr>
                <w:rFonts w:ascii="Arial" w:hAnsi="Arial"/>
                <w:sz w:val="22"/>
              </w:rPr>
              <w:t xml:space="preserve">he member of staff working on children’s mental health will start this next year eg life story work with grandparents. He added that bereavement work is a focus in School. A sensory room </w:t>
            </w:r>
            <w:r w:rsidR="00AC4B82" w:rsidRPr="00AC4B82">
              <w:rPr>
                <w:rFonts w:ascii="Arial" w:hAnsi="Arial"/>
                <w:sz w:val="22"/>
                <w:highlight w:val="yellow"/>
              </w:rPr>
              <w:t>will be created in the summer</w:t>
            </w:r>
            <w:r w:rsidR="00AC4B82">
              <w:rPr>
                <w:rFonts w:ascii="Arial" w:hAnsi="Arial"/>
                <w:sz w:val="22"/>
              </w:rPr>
              <w:t>.</w:t>
            </w:r>
          </w:p>
          <w:p w:rsidR="00A37BFF" w:rsidRDefault="00A37BFF" w:rsidP="00FD4F07">
            <w:pPr>
              <w:rPr>
                <w:rFonts w:ascii="Arial" w:hAnsi="Arial"/>
                <w:sz w:val="22"/>
              </w:rPr>
            </w:pPr>
          </w:p>
          <w:p w:rsidR="00D615AE" w:rsidRDefault="00A37BFF" w:rsidP="00D615AE">
            <w:pPr>
              <w:rPr>
                <w:rFonts w:ascii="Arial" w:hAnsi="Arial"/>
                <w:sz w:val="22"/>
              </w:rPr>
            </w:pPr>
            <w:r>
              <w:rPr>
                <w:rFonts w:ascii="Arial" w:hAnsi="Arial"/>
                <w:sz w:val="22"/>
              </w:rPr>
              <w:t>JW invited questions.</w:t>
            </w:r>
          </w:p>
          <w:p w:rsidR="00D615AE" w:rsidRPr="007E7244" w:rsidRDefault="00D615AE" w:rsidP="00D615AE">
            <w:pPr>
              <w:rPr>
                <w:rFonts w:ascii="Arial" w:hAnsi="Arial"/>
                <w:sz w:val="22"/>
              </w:rPr>
            </w:pPr>
          </w:p>
        </w:tc>
        <w:tc>
          <w:tcPr>
            <w:tcW w:w="1466" w:type="dxa"/>
          </w:tcPr>
          <w:p w:rsidR="00BA7D49" w:rsidRPr="00292317" w:rsidRDefault="00BA7D49" w:rsidP="00D615AE">
            <w:pPr>
              <w:rPr>
                <w:rFonts w:ascii="Arial" w:hAnsi="Arial" w:cs="Arial"/>
                <w:sz w:val="22"/>
                <w:szCs w:val="22"/>
              </w:rPr>
            </w:pPr>
          </w:p>
        </w:tc>
      </w:tr>
      <w:tr w:rsidR="00BA7D49" w:rsidTr="00D615AE">
        <w:tc>
          <w:tcPr>
            <w:tcW w:w="817" w:type="dxa"/>
          </w:tcPr>
          <w:p w:rsidR="00BA7D49" w:rsidRPr="004603D8" w:rsidRDefault="00F82DAA" w:rsidP="00D615AE">
            <w:pPr>
              <w:rPr>
                <w:rFonts w:ascii="Arial" w:hAnsi="Arial" w:cs="Arial"/>
                <w:b/>
                <w:sz w:val="22"/>
              </w:rPr>
            </w:pPr>
            <w:r>
              <w:rPr>
                <w:rFonts w:ascii="Arial" w:hAnsi="Arial" w:cs="Arial"/>
                <w:b/>
                <w:sz w:val="22"/>
              </w:rPr>
              <w:lastRenderedPageBreak/>
              <w:t>11</w:t>
            </w:r>
          </w:p>
        </w:tc>
        <w:tc>
          <w:tcPr>
            <w:tcW w:w="6237" w:type="dxa"/>
          </w:tcPr>
          <w:p w:rsidR="00BA7D49" w:rsidRDefault="00F82DAA" w:rsidP="00D615AE">
            <w:pPr>
              <w:rPr>
                <w:rFonts w:ascii="Arial" w:hAnsi="Arial"/>
                <w:b/>
                <w:sz w:val="22"/>
              </w:rPr>
            </w:pPr>
            <w:r>
              <w:rPr>
                <w:rFonts w:ascii="Arial" w:hAnsi="Arial"/>
                <w:b/>
                <w:sz w:val="22"/>
              </w:rPr>
              <w:t>Academy update</w:t>
            </w:r>
          </w:p>
          <w:p w:rsidR="00F82DAA" w:rsidRDefault="00F82DAA" w:rsidP="00D615AE">
            <w:pPr>
              <w:rPr>
                <w:rFonts w:ascii="Arial" w:hAnsi="Arial"/>
                <w:sz w:val="22"/>
              </w:rPr>
            </w:pPr>
            <w:r w:rsidRPr="00F82DAA">
              <w:rPr>
                <w:rFonts w:ascii="Arial" w:hAnsi="Arial"/>
                <w:sz w:val="22"/>
              </w:rPr>
              <w:t>JW</w:t>
            </w:r>
            <w:r>
              <w:rPr>
                <w:rFonts w:ascii="Arial" w:hAnsi="Arial"/>
                <w:sz w:val="22"/>
              </w:rPr>
              <w:t xml:space="preserve"> attended a meeting </w:t>
            </w:r>
            <w:r w:rsidR="00BD299D">
              <w:rPr>
                <w:rFonts w:ascii="Arial" w:hAnsi="Arial"/>
                <w:sz w:val="22"/>
              </w:rPr>
              <w:t xml:space="preserve">of 8 </w:t>
            </w:r>
            <w:r>
              <w:rPr>
                <w:rFonts w:ascii="Arial" w:hAnsi="Arial"/>
                <w:sz w:val="22"/>
              </w:rPr>
              <w:t>Wirral C of E Schools</w:t>
            </w:r>
            <w:r w:rsidR="00BD299D">
              <w:rPr>
                <w:rFonts w:ascii="Arial" w:hAnsi="Arial"/>
                <w:sz w:val="22"/>
              </w:rPr>
              <w:t xml:space="preserve"> on 16/6/2017</w:t>
            </w:r>
            <w:r>
              <w:rPr>
                <w:rFonts w:ascii="Arial" w:hAnsi="Arial"/>
                <w:sz w:val="22"/>
              </w:rPr>
              <w:t>. An academy grouping needs to stay at a manageable size – school can still remain in clusters for areas of interest and sharing expertise.</w:t>
            </w:r>
          </w:p>
          <w:p w:rsidR="00F82DAA" w:rsidRDefault="00F82DAA" w:rsidP="00D615AE">
            <w:pPr>
              <w:rPr>
                <w:rFonts w:ascii="Arial" w:hAnsi="Arial"/>
                <w:sz w:val="22"/>
              </w:rPr>
            </w:pPr>
          </w:p>
          <w:p w:rsidR="00F82DAA" w:rsidRDefault="00F82DAA" w:rsidP="00D615AE">
            <w:pPr>
              <w:rPr>
                <w:rFonts w:ascii="Arial" w:hAnsi="Arial"/>
                <w:sz w:val="22"/>
              </w:rPr>
            </w:pPr>
            <w:r>
              <w:rPr>
                <w:rFonts w:ascii="Arial" w:hAnsi="Arial"/>
                <w:sz w:val="22"/>
              </w:rPr>
              <w:t xml:space="preserve">There does not need to be a GB for each school (which may help with the recruitment of Governors). Functions such as finance and HR can be shared. </w:t>
            </w:r>
            <w:r w:rsidRPr="00F82DAA">
              <w:rPr>
                <w:rFonts w:ascii="Arial" w:hAnsi="Arial"/>
                <w:sz w:val="22"/>
              </w:rPr>
              <w:t>Chester Diocesan Academies Trust (CDAT)</w:t>
            </w:r>
            <w:r>
              <w:rPr>
                <w:rFonts w:ascii="Arial" w:hAnsi="Arial"/>
                <w:sz w:val="22"/>
              </w:rPr>
              <w:t xml:space="preserve"> has a board of 8. Important to retain the freedom of the Head for budgeting. Each school is an academy in its own right.</w:t>
            </w:r>
          </w:p>
          <w:p w:rsidR="00F82DAA" w:rsidRDefault="00F82DAA" w:rsidP="00D615AE">
            <w:pPr>
              <w:rPr>
                <w:rFonts w:ascii="Arial" w:hAnsi="Arial"/>
                <w:sz w:val="22"/>
              </w:rPr>
            </w:pPr>
          </w:p>
          <w:p w:rsidR="00F82DAA" w:rsidRDefault="00372DF7" w:rsidP="00D615AE">
            <w:pPr>
              <w:rPr>
                <w:rFonts w:ascii="Arial" w:hAnsi="Arial"/>
                <w:sz w:val="22"/>
              </w:rPr>
            </w:pPr>
            <w:r>
              <w:rPr>
                <w:rFonts w:ascii="Arial" w:hAnsi="Arial"/>
                <w:sz w:val="22"/>
              </w:rPr>
              <w:t xml:space="preserve">There will be further meetings with Governors, then Business Managers and then Heads. The grouping with </w:t>
            </w:r>
            <w:r w:rsidR="00AE3D5E">
              <w:rPr>
                <w:rFonts w:ascii="Arial" w:hAnsi="Arial"/>
                <w:sz w:val="22"/>
              </w:rPr>
              <w:t xml:space="preserve">be </w:t>
            </w:r>
            <w:r>
              <w:rPr>
                <w:rFonts w:ascii="Arial" w:hAnsi="Arial"/>
                <w:sz w:val="22"/>
              </w:rPr>
              <w:t>will C of E schools only.</w:t>
            </w:r>
          </w:p>
          <w:p w:rsidR="00372DF7" w:rsidRDefault="00372DF7" w:rsidP="00D615AE">
            <w:pPr>
              <w:rPr>
                <w:rFonts w:ascii="Arial" w:hAnsi="Arial"/>
                <w:sz w:val="22"/>
              </w:rPr>
            </w:pPr>
          </w:p>
          <w:p w:rsidR="00372DF7" w:rsidRDefault="00372DF7" w:rsidP="00D615AE">
            <w:pPr>
              <w:rPr>
                <w:rFonts w:ascii="Arial" w:hAnsi="Arial"/>
                <w:sz w:val="22"/>
              </w:rPr>
            </w:pPr>
            <w:r>
              <w:rPr>
                <w:rFonts w:ascii="Arial" w:hAnsi="Arial"/>
                <w:sz w:val="22"/>
              </w:rPr>
              <w:t xml:space="preserve">JW </w:t>
            </w:r>
            <w:r w:rsidR="00AE3D5E">
              <w:rPr>
                <w:rFonts w:ascii="Arial" w:hAnsi="Arial"/>
                <w:sz w:val="22"/>
              </w:rPr>
              <w:t xml:space="preserve">commented that it was </w:t>
            </w:r>
            <w:r>
              <w:rPr>
                <w:rFonts w:ascii="Arial" w:hAnsi="Arial"/>
                <w:sz w:val="22"/>
              </w:rPr>
              <w:t>interesting to share expertise</w:t>
            </w:r>
            <w:r w:rsidR="00AE3D5E">
              <w:rPr>
                <w:rFonts w:ascii="Arial" w:hAnsi="Arial"/>
                <w:sz w:val="22"/>
              </w:rPr>
              <w:t xml:space="preserve"> with Governors from other schools </w:t>
            </w:r>
            <w:r>
              <w:rPr>
                <w:rFonts w:ascii="Arial" w:hAnsi="Arial"/>
                <w:sz w:val="22"/>
              </w:rPr>
              <w:t xml:space="preserve">. </w:t>
            </w:r>
          </w:p>
          <w:p w:rsidR="00372DF7" w:rsidRDefault="00372DF7" w:rsidP="00D615AE">
            <w:pPr>
              <w:rPr>
                <w:rFonts w:ascii="Arial" w:hAnsi="Arial"/>
                <w:sz w:val="22"/>
              </w:rPr>
            </w:pPr>
          </w:p>
          <w:p w:rsidR="00372DF7" w:rsidRDefault="00372DF7" w:rsidP="00D615AE">
            <w:pPr>
              <w:rPr>
                <w:rFonts w:ascii="Arial" w:hAnsi="Arial"/>
                <w:sz w:val="22"/>
              </w:rPr>
            </w:pPr>
            <w:r>
              <w:rPr>
                <w:rFonts w:ascii="Arial" w:hAnsi="Arial"/>
                <w:sz w:val="22"/>
              </w:rPr>
              <w:t xml:space="preserve">SW asked whether 8 schools is too big? JW replied that the 8 schools are in discussions only at this stage, there may be sub-divisions. GE commented that it will be helpful </w:t>
            </w:r>
            <w:r w:rsidR="005B2933">
              <w:rPr>
                <w:rFonts w:ascii="Arial" w:hAnsi="Arial"/>
                <w:sz w:val="22"/>
              </w:rPr>
              <w:t>for s</w:t>
            </w:r>
            <w:r>
              <w:rPr>
                <w:rFonts w:ascii="Arial" w:hAnsi="Arial"/>
                <w:sz w:val="22"/>
              </w:rPr>
              <w:t xml:space="preserve">chools </w:t>
            </w:r>
            <w:r w:rsidR="005B2933">
              <w:rPr>
                <w:rFonts w:ascii="Arial" w:hAnsi="Arial"/>
                <w:sz w:val="22"/>
              </w:rPr>
              <w:t xml:space="preserve">to </w:t>
            </w:r>
            <w:r>
              <w:rPr>
                <w:rFonts w:ascii="Arial" w:hAnsi="Arial"/>
                <w:sz w:val="22"/>
              </w:rPr>
              <w:t>share the cost of training.</w:t>
            </w:r>
          </w:p>
          <w:p w:rsidR="00372DF7" w:rsidRPr="00F82DAA" w:rsidRDefault="00372DF7" w:rsidP="00D615AE">
            <w:pPr>
              <w:rPr>
                <w:rFonts w:ascii="Arial" w:hAnsi="Arial"/>
                <w:sz w:val="22"/>
              </w:rPr>
            </w:pPr>
          </w:p>
        </w:tc>
        <w:tc>
          <w:tcPr>
            <w:tcW w:w="1466" w:type="dxa"/>
          </w:tcPr>
          <w:p w:rsidR="00BA7D49" w:rsidRPr="00292317" w:rsidRDefault="00BA7D49" w:rsidP="00D615AE">
            <w:pPr>
              <w:rPr>
                <w:rFonts w:ascii="Arial" w:hAnsi="Arial" w:cs="Arial"/>
                <w:sz w:val="22"/>
                <w:szCs w:val="22"/>
              </w:rPr>
            </w:pPr>
          </w:p>
        </w:tc>
      </w:tr>
      <w:tr w:rsidR="00BA7D49" w:rsidTr="00D615AE">
        <w:tc>
          <w:tcPr>
            <w:tcW w:w="817" w:type="dxa"/>
          </w:tcPr>
          <w:p w:rsidR="00BA7D49" w:rsidRPr="004603D8" w:rsidRDefault="00372DF7" w:rsidP="00D615AE">
            <w:pPr>
              <w:rPr>
                <w:rFonts w:ascii="Arial" w:hAnsi="Arial" w:cs="Arial"/>
                <w:b/>
                <w:sz w:val="22"/>
              </w:rPr>
            </w:pPr>
            <w:r>
              <w:rPr>
                <w:rFonts w:ascii="Arial" w:hAnsi="Arial" w:cs="Arial"/>
                <w:b/>
                <w:sz w:val="22"/>
              </w:rPr>
              <w:t>10</w:t>
            </w:r>
          </w:p>
        </w:tc>
        <w:tc>
          <w:tcPr>
            <w:tcW w:w="6237" w:type="dxa"/>
          </w:tcPr>
          <w:p w:rsidR="006A2AB4" w:rsidRDefault="00372DF7" w:rsidP="00D615AE">
            <w:pPr>
              <w:rPr>
                <w:rFonts w:ascii="Arial" w:hAnsi="Arial"/>
                <w:b/>
                <w:sz w:val="22"/>
              </w:rPr>
            </w:pPr>
            <w:r>
              <w:rPr>
                <w:rFonts w:ascii="Arial" w:hAnsi="Arial"/>
                <w:b/>
                <w:sz w:val="22"/>
              </w:rPr>
              <w:t>Ofsted questions</w:t>
            </w:r>
          </w:p>
          <w:p w:rsidR="006A2AB4" w:rsidRPr="006A2AB4" w:rsidRDefault="006A2AB4" w:rsidP="00D615AE">
            <w:pPr>
              <w:rPr>
                <w:rFonts w:ascii="Arial" w:hAnsi="Arial"/>
                <w:sz w:val="22"/>
              </w:rPr>
            </w:pPr>
            <w:r>
              <w:rPr>
                <w:rFonts w:ascii="Arial" w:hAnsi="Arial"/>
                <w:sz w:val="22"/>
              </w:rPr>
              <w:t>GE reminded Governors that the School is within the Ofsted window and that Governors will be expected to talk to Ofsted. He rehearsed some typical questions and the GB discussed possible answers.</w:t>
            </w:r>
          </w:p>
          <w:p w:rsidR="00372DF7" w:rsidRPr="008E3507" w:rsidRDefault="00372DF7" w:rsidP="00D615AE">
            <w:pPr>
              <w:rPr>
                <w:rFonts w:ascii="Arial" w:hAnsi="Arial"/>
                <w:b/>
                <w:sz w:val="22"/>
              </w:rPr>
            </w:pPr>
          </w:p>
        </w:tc>
        <w:tc>
          <w:tcPr>
            <w:tcW w:w="1466" w:type="dxa"/>
          </w:tcPr>
          <w:p w:rsidR="00BA7D49" w:rsidRPr="00292317" w:rsidRDefault="00BA7D49" w:rsidP="00D615AE">
            <w:pPr>
              <w:rPr>
                <w:rFonts w:ascii="Arial" w:hAnsi="Arial" w:cs="Arial"/>
                <w:sz w:val="22"/>
                <w:szCs w:val="22"/>
              </w:rPr>
            </w:pPr>
          </w:p>
        </w:tc>
      </w:tr>
      <w:tr w:rsidR="00BA7D49" w:rsidTr="00D615AE">
        <w:tc>
          <w:tcPr>
            <w:tcW w:w="817" w:type="dxa"/>
          </w:tcPr>
          <w:p w:rsidR="00BA7D49" w:rsidRPr="004603D8" w:rsidRDefault="00372DF7" w:rsidP="00D615AE">
            <w:pPr>
              <w:rPr>
                <w:rFonts w:ascii="Arial" w:hAnsi="Arial" w:cs="Arial"/>
                <w:b/>
                <w:sz w:val="22"/>
              </w:rPr>
            </w:pPr>
            <w:r>
              <w:rPr>
                <w:rFonts w:ascii="Arial" w:hAnsi="Arial" w:cs="Arial"/>
                <w:b/>
                <w:sz w:val="22"/>
              </w:rPr>
              <w:t>8</w:t>
            </w:r>
          </w:p>
        </w:tc>
        <w:tc>
          <w:tcPr>
            <w:tcW w:w="6237" w:type="dxa"/>
          </w:tcPr>
          <w:p w:rsidR="00BA7D49" w:rsidRDefault="00372DF7" w:rsidP="00D615AE">
            <w:pPr>
              <w:rPr>
                <w:rFonts w:ascii="Arial" w:hAnsi="Arial"/>
                <w:b/>
                <w:sz w:val="22"/>
              </w:rPr>
            </w:pPr>
            <w:r>
              <w:rPr>
                <w:rFonts w:ascii="Arial" w:hAnsi="Arial"/>
                <w:b/>
                <w:sz w:val="22"/>
              </w:rPr>
              <w:t>Staffing update</w:t>
            </w:r>
          </w:p>
          <w:p w:rsidR="00522BA1" w:rsidRDefault="007C4D38" w:rsidP="00D615AE">
            <w:pPr>
              <w:rPr>
                <w:rFonts w:ascii="Arial" w:hAnsi="Arial"/>
                <w:sz w:val="22"/>
              </w:rPr>
            </w:pPr>
            <w:r w:rsidRPr="007C4D38">
              <w:rPr>
                <w:rFonts w:ascii="Arial" w:hAnsi="Arial"/>
                <w:sz w:val="22"/>
              </w:rPr>
              <w:t>A member of kitchen staff has resigned</w:t>
            </w:r>
            <w:r>
              <w:rPr>
                <w:rFonts w:ascii="Arial" w:hAnsi="Arial"/>
                <w:sz w:val="22"/>
              </w:rPr>
              <w:t xml:space="preserve">. The post is being advertised and there have been changes of hours between staff. Another midday assistant will possibly </w:t>
            </w:r>
            <w:r w:rsidR="004839BE">
              <w:rPr>
                <w:rFonts w:ascii="Arial" w:hAnsi="Arial"/>
                <w:sz w:val="22"/>
              </w:rPr>
              <w:t xml:space="preserve">be </w:t>
            </w:r>
            <w:r>
              <w:rPr>
                <w:rFonts w:ascii="Arial" w:hAnsi="Arial"/>
                <w:sz w:val="22"/>
              </w:rPr>
              <w:t>needed as a result of the change in funding for 3-4 year olds</w:t>
            </w:r>
            <w:r w:rsidR="005C7E5D">
              <w:rPr>
                <w:rFonts w:ascii="Arial" w:hAnsi="Arial"/>
                <w:sz w:val="22"/>
              </w:rPr>
              <w:t xml:space="preserve"> from 15 to 30 hours (8 children involved).</w:t>
            </w:r>
          </w:p>
          <w:p w:rsidR="005C7E5D" w:rsidRDefault="005C7E5D" w:rsidP="00D615AE">
            <w:pPr>
              <w:rPr>
                <w:rFonts w:ascii="Arial" w:hAnsi="Arial"/>
                <w:sz w:val="22"/>
              </w:rPr>
            </w:pPr>
          </w:p>
          <w:p w:rsidR="005C7E5D" w:rsidRPr="007C4D38" w:rsidRDefault="005C7E5D" w:rsidP="00D615AE">
            <w:pPr>
              <w:rPr>
                <w:rFonts w:ascii="Arial" w:hAnsi="Arial"/>
                <w:sz w:val="22"/>
              </w:rPr>
            </w:pPr>
            <w:r>
              <w:rPr>
                <w:rFonts w:ascii="Arial" w:hAnsi="Arial"/>
                <w:sz w:val="22"/>
              </w:rPr>
              <w:t>Teaching staff are moving classes next year as some have been in the same class for some years.</w:t>
            </w:r>
          </w:p>
          <w:p w:rsidR="006A2AB4" w:rsidRPr="008E3507" w:rsidRDefault="006A2AB4" w:rsidP="00D615AE">
            <w:pPr>
              <w:rPr>
                <w:rFonts w:ascii="Arial" w:hAnsi="Arial"/>
                <w:b/>
                <w:sz w:val="22"/>
              </w:rPr>
            </w:pPr>
          </w:p>
        </w:tc>
        <w:tc>
          <w:tcPr>
            <w:tcW w:w="1466" w:type="dxa"/>
          </w:tcPr>
          <w:p w:rsidR="00BA7D49" w:rsidRPr="00292317" w:rsidRDefault="00BA7D49" w:rsidP="00D615AE">
            <w:pPr>
              <w:rPr>
                <w:rFonts w:ascii="Arial" w:hAnsi="Arial" w:cs="Arial"/>
                <w:sz w:val="22"/>
                <w:szCs w:val="22"/>
              </w:rPr>
            </w:pPr>
          </w:p>
        </w:tc>
      </w:tr>
      <w:tr w:rsidR="005C7E5D" w:rsidTr="00D615AE">
        <w:tc>
          <w:tcPr>
            <w:tcW w:w="817" w:type="dxa"/>
          </w:tcPr>
          <w:p w:rsidR="005C7E5D" w:rsidRDefault="006D1DEB" w:rsidP="00D615AE">
            <w:pPr>
              <w:rPr>
                <w:rFonts w:ascii="Arial" w:hAnsi="Arial" w:cs="Arial"/>
                <w:b/>
                <w:sz w:val="22"/>
              </w:rPr>
            </w:pPr>
            <w:r>
              <w:rPr>
                <w:rFonts w:ascii="Arial" w:hAnsi="Arial" w:cs="Arial"/>
                <w:b/>
                <w:sz w:val="22"/>
              </w:rPr>
              <w:t>12</w:t>
            </w:r>
          </w:p>
        </w:tc>
        <w:tc>
          <w:tcPr>
            <w:tcW w:w="6237" w:type="dxa"/>
          </w:tcPr>
          <w:p w:rsidR="005C7E5D" w:rsidRDefault="006D1DEB" w:rsidP="00D615AE">
            <w:pPr>
              <w:rPr>
                <w:rFonts w:ascii="Arial" w:hAnsi="Arial"/>
                <w:b/>
                <w:sz w:val="22"/>
              </w:rPr>
            </w:pPr>
            <w:r>
              <w:rPr>
                <w:rFonts w:ascii="Arial" w:hAnsi="Arial"/>
                <w:b/>
                <w:sz w:val="22"/>
              </w:rPr>
              <w:t>AOB</w:t>
            </w:r>
          </w:p>
          <w:p w:rsidR="006D1DEB" w:rsidRPr="002E1912" w:rsidRDefault="002E1912" w:rsidP="00D615AE">
            <w:pPr>
              <w:rPr>
                <w:rFonts w:ascii="Arial" w:hAnsi="Arial"/>
                <w:sz w:val="22"/>
              </w:rPr>
            </w:pPr>
            <w:r>
              <w:rPr>
                <w:rFonts w:ascii="Arial" w:hAnsi="Arial"/>
                <w:sz w:val="22"/>
              </w:rPr>
              <w:t>JM told the meeting about an initiative to send shoes overseas. She agreed to email the details to School.</w:t>
            </w:r>
          </w:p>
        </w:tc>
        <w:tc>
          <w:tcPr>
            <w:tcW w:w="1466" w:type="dxa"/>
          </w:tcPr>
          <w:p w:rsidR="005C7E5D" w:rsidRDefault="005C7E5D" w:rsidP="00D615AE">
            <w:pPr>
              <w:rPr>
                <w:rFonts w:ascii="Arial" w:hAnsi="Arial" w:cs="Arial"/>
                <w:sz w:val="22"/>
                <w:szCs w:val="22"/>
              </w:rPr>
            </w:pPr>
          </w:p>
          <w:p w:rsidR="002E1912" w:rsidRDefault="002E1912" w:rsidP="00D615AE">
            <w:pPr>
              <w:rPr>
                <w:rFonts w:ascii="Arial" w:hAnsi="Arial" w:cs="Arial"/>
                <w:sz w:val="22"/>
                <w:szCs w:val="22"/>
              </w:rPr>
            </w:pPr>
          </w:p>
          <w:p w:rsidR="002E1912" w:rsidRDefault="002E1912" w:rsidP="00D615AE">
            <w:pPr>
              <w:rPr>
                <w:rFonts w:ascii="Arial" w:hAnsi="Arial" w:cs="Arial"/>
                <w:sz w:val="22"/>
                <w:szCs w:val="22"/>
              </w:rPr>
            </w:pPr>
            <w:r>
              <w:rPr>
                <w:rFonts w:ascii="Arial" w:hAnsi="Arial" w:cs="Arial"/>
                <w:sz w:val="22"/>
                <w:szCs w:val="22"/>
              </w:rPr>
              <w:t>JM</w:t>
            </w:r>
          </w:p>
          <w:p w:rsidR="002E1912" w:rsidRPr="00292317" w:rsidRDefault="002E1912" w:rsidP="00D615AE">
            <w:pPr>
              <w:rPr>
                <w:rFonts w:ascii="Arial" w:hAnsi="Arial" w:cs="Arial"/>
                <w:sz w:val="22"/>
                <w:szCs w:val="22"/>
              </w:rPr>
            </w:pPr>
          </w:p>
        </w:tc>
      </w:tr>
      <w:tr w:rsidR="005C7E5D" w:rsidTr="00D615AE">
        <w:tc>
          <w:tcPr>
            <w:tcW w:w="817" w:type="dxa"/>
          </w:tcPr>
          <w:p w:rsidR="005C7E5D" w:rsidRDefault="002E1912" w:rsidP="00D615AE">
            <w:pPr>
              <w:rPr>
                <w:rFonts w:ascii="Arial" w:hAnsi="Arial" w:cs="Arial"/>
                <w:b/>
                <w:sz w:val="22"/>
              </w:rPr>
            </w:pPr>
            <w:r>
              <w:rPr>
                <w:rFonts w:ascii="Arial" w:hAnsi="Arial" w:cs="Arial"/>
                <w:b/>
                <w:sz w:val="22"/>
              </w:rPr>
              <w:t>13</w:t>
            </w:r>
          </w:p>
        </w:tc>
        <w:tc>
          <w:tcPr>
            <w:tcW w:w="6237" w:type="dxa"/>
          </w:tcPr>
          <w:p w:rsidR="005C7E5D" w:rsidRDefault="002E1912" w:rsidP="00D615AE">
            <w:pPr>
              <w:rPr>
                <w:rFonts w:ascii="Arial" w:hAnsi="Arial"/>
                <w:b/>
                <w:sz w:val="22"/>
              </w:rPr>
            </w:pPr>
            <w:r>
              <w:rPr>
                <w:rFonts w:ascii="Arial" w:hAnsi="Arial"/>
                <w:b/>
                <w:sz w:val="22"/>
              </w:rPr>
              <w:t>Closing prayer</w:t>
            </w:r>
          </w:p>
          <w:p w:rsidR="002E1912" w:rsidRDefault="002E1912" w:rsidP="00D615AE">
            <w:pPr>
              <w:rPr>
                <w:rFonts w:ascii="Arial" w:hAnsi="Arial"/>
                <w:sz w:val="22"/>
              </w:rPr>
            </w:pPr>
            <w:r>
              <w:rPr>
                <w:rFonts w:ascii="Arial" w:hAnsi="Arial"/>
                <w:sz w:val="22"/>
              </w:rPr>
              <w:t>JM</w:t>
            </w:r>
          </w:p>
          <w:p w:rsidR="002E1912" w:rsidRPr="002E1912" w:rsidRDefault="002E1912" w:rsidP="00D615AE">
            <w:pPr>
              <w:rPr>
                <w:rFonts w:ascii="Arial" w:hAnsi="Arial"/>
                <w:sz w:val="22"/>
              </w:rPr>
            </w:pPr>
          </w:p>
        </w:tc>
        <w:tc>
          <w:tcPr>
            <w:tcW w:w="1466" w:type="dxa"/>
          </w:tcPr>
          <w:p w:rsidR="005C7E5D" w:rsidRPr="00292317" w:rsidRDefault="005C7E5D" w:rsidP="00D615AE">
            <w:pPr>
              <w:rPr>
                <w:rFonts w:ascii="Arial" w:hAnsi="Arial" w:cs="Arial"/>
                <w:sz w:val="22"/>
                <w:szCs w:val="22"/>
              </w:rPr>
            </w:pPr>
          </w:p>
        </w:tc>
      </w:tr>
      <w:tr w:rsidR="00364AAE" w:rsidTr="00D615AE">
        <w:tc>
          <w:tcPr>
            <w:tcW w:w="817" w:type="dxa"/>
          </w:tcPr>
          <w:p w:rsidR="00364AAE" w:rsidRDefault="00364AAE" w:rsidP="00D615AE">
            <w:pPr>
              <w:rPr>
                <w:rFonts w:ascii="Arial" w:hAnsi="Arial" w:cs="Arial"/>
                <w:b/>
                <w:sz w:val="22"/>
              </w:rPr>
            </w:pPr>
          </w:p>
        </w:tc>
        <w:tc>
          <w:tcPr>
            <w:tcW w:w="6237" w:type="dxa"/>
          </w:tcPr>
          <w:p w:rsidR="00364AAE" w:rsidRDefault="00364AAE" w:rsidP="00D615AE">
            <w:pPr>
              <w:rPr>
                <w:rFonts w:ascii="Arial" w:hAnsi="Arial"/>
                <w:b/>
                <w:sz w:val="22"/>
              </w:rPr>
            </w:pPr>
            <w:r>
              <w:rPr>
                <w:rFonts w:ascii="Arial" w:hAnsi="Arial"/>
                <w:b/>
                <w:sz w:val="22"/>
              </w:rPr>
              <w:t>Dates for your diary</w:t>
            </w:r>
          </w:p>
          <w:p w:rsidR="00364AAE" w:rsidRDefault="00364AAE" w:rsidP="00D615AE">
            <w:pPr>
              <w:rPr>
                <w:rFonts w:ascii="Arial" w:hAnsi="Arial"/>
                <w:b/>
                <w:sz w:val="22"/>
              </w:rPr>
            </w:pPr>
          </w:p>
          <w:p w:rsidR="00364AAE" w:rsidRDefault="00364AAE" w:rsidP="00D615AE">
            <w:pPr>
              <w:rPr>
                <w:rFonts w:ascii="Arial" w:hAnsi="Arial"/>
                <w:b/>
                <w:sz w:val="22"/>
              </w:rPr>
            </w:pPr>
            <w:r>
              <w:rPr>
                <w:rFonts w:ascii="Arial" w:hAnsi="Arial"/>
                <w:b/>
                <w:sz w:val="22"/>
              </w:rPr>
              <w:t>USA Food evening</w:t>
            </w:r>
          </w:p>
          <w:p w:rsidR="00364AAE" w:rsidRPr="00223588" w:rsidRDefault="00364AAE" w:rsidP="00364AAE">
            <w:pPr>
              <w:rPr>
                <w:rFonts w:ascii="Arial" w:hAnsi="Arial"/>
                <w:sz w:val="22"/>
              </w:rPr>
            </w:pPr>
            <w:r w:rsidRPr="00223588">
              <w:rPr>
                <w:rFonts w:ascii="Arial" w:hAnsi="Arial"/>
                <w:sz w:val="22"/>
              </w:rPr>
              <w:t>20</w:t>
            </w:r>
            <w:r w:rsidRPr="00223588">
              <w:rPr>
                <w:rFonts w:ascii="Arial" w:hAnsi="Arial"/>
                <w:sz w:val="22"/>
                <w:vertAlign w:val="superscript"/>
              </w:rPr>
              <w:t>th</w:t>
            </w:r>
            <w:r w:rsidRPr="00223588">
              <w:rPr>
                <w:rFonts w:ascii="Arial" w:hAnsi="Arial"/>
                <w:sz w:val="22"/>
              </w:rPr>
              <w:t xml:space="preserve"> July </w:t>
            </w:r>
          </w:p>
          <w:p w:rsidR="00364AAE" w:rsidRDefault="00364AAE" w:rsidP="00D615AE">
            <w:pPr>
              <w:rPr>
                <w:rFonts w:ascii="Arial" w:hAnsi="Arial"/>
                <w:b/>
                <w:sz w:val="22"/>
              </w:rPr>
            </w:pPr>
          </w:p>
          <w:p w:rsidR="00364AAE" w:rsidRDefault="00364AAE" w:rsidP="00D615AE">
            <w:pPr>
              <w:rPr>
                <w:rFonts w:ascii="Arial" w:hAnsi="Arial"/>
                <w:b/>
                <w:sz w:val="22"/>
              </w:rPr>
            </w:pPr>
            <w:r>
              <w:rPr>
                <w:rFonts w:ascii="Arial" w:hAnsi="Arial"/>
                <w:b/>
                <w:sz w:val="22"/>
              </w:rPr>
              <w:t>School play</w:t>
            </w:r>
          </w:p>
          <w:p w:rsidR="00200A5D" w:rsidRPr="00223588" w:rsidRDefault="00200A5D" w:rsidP="00D615AE">
            <w:pPr>
              <w:rPr>
                <w:rFonts w:ascii="Arial" w:hAnsi="Arial"/>
                <w:sz w:val="22"/>
              </w:rPr>
            </w:pPr>
            <w:r w:rsidRPr="00223588">
              <w:rPr>
                <w:rFonts w:ascii="Arial" w:hAnsi="Arial"/>
                <w:sz w:val="22"/>
              </w:rPr>
              <w:t>Monday 10</w:t>
            </w:r>
            <w:r w:rsidRPr="00223588">
              <w:rPr>
                <w:rFonts w:ascii="Arial" w:hAnsi="Arial"/>
                <w:sz w:val="22"/>
                <w:vertAlign w:val="superscript"/>
              </w:rPr>
              <w:t>th</w:t>
            </w:r>
            <w:r w:rsidRPr="00223588">
              <w:rPr>
                <w:rFonts w:ascii="Arial" w:hAnsi="Arial"/>
                <w:sz w:val="22"/>
              </w:rPr>
              <w:t xml:space="preserve"> July 2pm</w:t>
            </w:r>
          </w:p>
          <w:p w:rsidR="00200A5D" w:rsidRPr="00223588" w:rsidRDefault="00200A5D" w:rsidP="00D615AE">
            <w:pPr>
              <w:rPr>
                <w:rFonts w:ascii="Arial" w:hAnsi="Arial"/>
                <w:sz w:val="22"/>
              </w:rPr>
            </w:pPr>
            <w:r w:rsidRPr="00223588">
              <w:rPr>
                <w:rFonts w:ascii="Arial" w:hAnsi="Arial"/>
                <w:sz w:val="22"/>
              </w:rPr>
              <w:t>Tuesday 11</w:t>
            </w:r>
            <w:r w:rsidRPr="00223588">
              <w:rPr>
                <w:rFonts w:ascii="Arial" w:hAnsi="Arial"/>
                <w:sz w:val="22"/>
                <w:vertAlign w:val="superscript"/>
              </w:rPr>
              <w:t>th</w:t>
            </w:r>
            <w:r w:rsidRPr="00223588">
              <w:rPr>
                <w:rFonts w:ascii="Arial" w:hAnsi="Arial"/>
                <w:sz w:val="22"/>
              </w:rPr>
              <w:t xml:space="preserve"> July 6.30pm</w:t>
            </w:r>
          </w:p>
          <w:p w:rsidR="00200A5D" w:rsidRPr="00223588" w:rsidRDefault="00200A5D" w:rsidP="00D615AE">
            <w:pPr>
              <w:rPr>
                <w:rFonts w:ascii="Arial" w:hAnsi="Arial"/>
                <w:sz w:val="22"/>
              </w:rPr>
            </w:pPr>
            <w:r w:rsidRPr="00223588">
              <w:rPr>
                <w:rFonts w:ascii="Arial" w:hAnsi="Arial"/>
                <w:sz w:val="22"/>
              </w:rPr>
              <w:t>Thursday 13</w:t>
            </w:r>
            <w:r w:rsidRPr="00223588">
              <w:rPr>
                <w:rFonts w:ascii="Arial" w:hAnsi="Arial"/>
                <w:sz w:val="22"/>
                <w:vertAlign w:val="superscript"/>
              </w:rPr>
              <w:t>th</w:t>
            </w:r>
            <w:r w:rsidRPr="00223588">
              <w:rPr>
                <w:rFonts w:ascii="Arial" w:hAnsi="Arial"/>
                <w:sz w:val="22"/>
              </w:rPr>
              <w:t xml:space="preserve"> July 6.30pm</w:t>
            </w:r>
          </w:p>
          <w:p w:rsidR="00223588" w:rsidRDefault="00223588" w:rsidP="00D615AE">
            <w:pPr>
              <w:rPr>
                <w:rFonts w:ascii="Arial" w:hAnsi="Arial"/>
                <w:b/>
                <w:sz w:val="22"/>
              </w:rPr>
            </w:pPr>
          </w:p>
        </w:tc>
        <w:tc>
          <w:tcPr>
            <w:tcW w:w="1466" w:type="dxa"/>
          </w:tcPr>
          <w:p w:rsidR="00364AAE" w:rsidRPr="00292317" w:rsidRDefault="00364AAE" w:rsidP="00D615AE">
            <w:pPr>
              <w:rPr>
                <w:rFonts w:ascii="Arial" w:hAnsi="Arial" w:cs="Arial"/>
                <w:sz w:val="22"/>
                <w:szCs w:val="22"/>
              </w:rPr>
            </w:pPr>
          </w:p>
        </w:tc>
      </w:tr>
      <w:tr w:rsidR="00364AAE" w:rsidTr="00D615AE">
        <w:tc>
          <w:tcPr>
            <w:tcW w:w="817" w:type="dxa"/>
          </w:tcPr>
          <w:p w:rsidR="00364AAE" w:rsidRDefault="00364AAE" w:rsidP="00D615AE">
            <w:pPr>
              <w:rPr>
                <w:rFonts w:ascii="Arial" w:hAnsi="Arial" w:cs="Arial"/>
                <w:b/>
                <w:sz w:val="22"/>
              </w:rPr>
            </w:pPr>
          </w:p>
        </w:tc>
        <w:tc>
          <w:tcPr>
            <w:tcW w:w="6237" w:type="dxa"/>
          </w:tcPr>
          <w:p w:rsidR="00364AAE" w:rsidRDefault="00BB3A38" w:rsidP="00D615AE">
            <w:pPr>
              <w:rPr>
                <w:rFonts w:ascii="Arial" w:hAnsi="Arial"/>
                <w:b/>
                <w:sz w:val="22"/>
              </w:rPr>
            </w:pPr>
            <w:r>
              <w:rPr>
                <w:rFonts w:ascii="Arial" w:hAnsi="Arial"/>
                <w:b/>
                <w:sz w:val="22"/>
              </w:rPr>
              <w:t>Date of next meeting</w:t>
            </w:r>
          </w:p>
          <w:p w:rsidR="00BB3A38" w:rsidRDefault="00BB3A38" w:rsidP="00D615AE">
            <w:pPr>
              <w:rPr>
                <w:rFonts w:ascii="Arial" w:hAnsi="Arial"/>
                <w:b/>
                <w:sz w:val="22"/>
              </w:rPr>
            </w:pPr>
          </w:p>
          <w:p w:rsidR="00BB3A38" w:rsidRDefault="00BB3A38" w:rsidP="00D615AE">
            <w:pPr>
              <w:rPr>
                <w:rFonts w:ascii="Arial" w:hAnsi="Arial"/>
                <w:sz w:val="22"/>
              </w:rPr>
            </w:pPr>
            <w:r w:rsidRPr="00BB3A38">
              <w:rPr>
                <w:rFonts w:ascii="Arial" w:hAnsi="Arial"/>
                <w:sz w:val="22"/>
              </w:rPr>
              <w:t>Wednesday 19</w:t>
            </w:r>
            <w:r w:rsidRPr="00BB3A38">
              <w:rPr>
                <w:rFonts w:ascii="Arial" w:hAnsi="Arial"/>
                <w:sz w:val="22"/>
                <w:vertAlign w:val="superscript"/>
              </w:rPr>
              <w:t>th</w:t>
            </w:r>
            <w:r w:rsidRPr="00BB3A38">
              <w:rPr>
                <w:rFonts w:ascii="Arial" w:hAnsi="Arial"/>
                <w:sz w:val="22"/>
              </w:rPr>
              <w:t xml:space="preserve"> July </w:t>
            </w:r>
            <w:r w:rsidRPr="00BB3A38">
              <w:rPr>
                <w:rFonts w:ascii="Arial" w:hAnsi="Arial"/>
                <w:b/>
                <w:sz w:val="22"/>
              </w:rPr>
              <w:t>4pm</w:t>
            </w:r>
            <w:r>
              <w:rPr>
                <w:rFonts w:ascii="Arial" w:hAnsi="Arial"/>
                <w:sz w:val="22"/>
              </w:rPr>
              <w:t xml:space="preserve"> (please note time)</w:t>
            </w:r>
          </w:p>
          <w:p w:rsidR="00BB3A38" w:rsidRPr="00BB3A38" w:rsidRDefault="00BB3A38" w:rsidP="00D615AE">
            <w:pPr>
              <w:rPr>
                <w:rFonts w:ascii="Arial" w:hAnsi="Arial"/>
                <w:sz w:val="22"/>
              </w:rPr>
            </w:pPr>
          </w:p>
        </w:tc>
        <w:tc>
          <w:tcPr>
            <w:tcW w:w="1466" w:type="dxa"/>
          </w:tcPr>
          <w:p w:rsidR="00364AAE" w:rsidRPr="00292317" w:rsidRDefault="00364AAE" w:rsidP="00D615AE">
            <w:pPr>
              <w:rPr>
                <w:rFonts w:ascii="Arial" w:hAnsi="Arial" w:cs="Arial"/>
                <w:sz w:val="22"/>
                <w:szCs w:val="22"/>
              </w:rPr>
            </w:pPr>
          </w:p>
        </w:tc>
      </w:tr>
    </w:tbl>
    <w:p w:rsidR="00671BF0" w:rsidRDefault="00671BF0"/>
    <w:p w:rsidR="00BB3A38" w:rsidRPr="000F4824" w:rsidRDefault="00BB3A38">
      <w:pPr>
        <w:rPr>
          <w:rFonts w:ascii="Arial" w:hAnsi="Arial" w:cs="Arial"/>
          <w:sz w:val="22"/>
          <w:szCs w:val="22"/>
        </w:rPr>
      </w:pPr>
      <w:r w:rsidRPr="000F4824">
        <w:rPr>
          <w:rFonts w:ascii="Arial" w:hAnsi="Arial" w:cs="Arial"/>
          <w:sz w:val="22"/>
          <w:szCs w:val="22"/>
        </w:rPr>
        <w:t xml:space="preserve">Meeting closed </w:t>
      </w:r>
      <w:r w:rsidR="000F4824">
        <w:rPr>
          <w:rFonts w:ascii="Arial" w:hAnsi="Arial" w:cs="Arial"/>
          <w:sz w:val="22"/>
          <w:szCs w:val="22"/>
        </w:rPr>
        <w:t xml:space="preserve">at </w:t>
      </w:r>
      <w:r w:rsidRPr="000F4824">
        <w:rPr>
          <w:rFonts w:ascii="Arial" w:hAnsi="Arial" w:cs="Arial"/>
          <w:sz w:val="22"/>
          <w:szCs w:val="22"/>
        </w:rPr>
        <w:t>6.10pm</w:t>
      </w:r>
    </w:p>
    <w:sectPr w:rsidR="00BB3A38" w:rsidRPr="000F4824" w:rsidSect="009A3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34C8B"/>
    <w:multiLevelType w:val="hybridMultilevel"/>
    <w:tmpl w:val="81A4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98C"/>
    <w:rsid w:val="000136F8"/>
    <w:rsid w:val="000B6C7C"/>
    <w:rsid w:val="000F4824"/>
    <w:rsid w:val="001763AA"/>
    <w:rsid w:val="001A36EF"/>
    <w:rsid w:val="001A73CE"/>
    <w:rsid w:val="00200A5D"/>
    <w:rsid w:val="00223588"/>
    <w:rsid w:val="0023449D"/>
    <w:rsid w:val="002474CC"/>
    <w:rsid w:val="0026703B"/>
    <w:rsid w:val="002948DA"/>
    <w:rsid w:val="002E0B2C"/>
    <w:rsid w:val="002E1912"/>
    <w:rsid w:val="00302A6F"/>
    <w:rsid w:val="00364AAE"/>
    <w:rsid w:val="00372DF7"/>
    <w:rsid w:val="003F5778"/>
    <w:rsid w:val="004620A9"/>
    <w:rsid w:val="004839BE"/>
    <w:rsid w:val="00522BA1"/>
    <w:rsid w:val="005B2933"/>
    <w:rsid w:val="005C7E5D"/>
    <w:rsid w:val="005D7245"/>
    <w:rsid w:val="00604F2B"/>
    <w:rsid w:val="00622D2A"/>
    <w:rsid w:val="006319B8"/>
    <w:rsid w:val="00633AE2"/>
    <w:rsid w:val="0065212C"/>
    <w:rsid w:val="00671BF0"/>
    <w:rsid w:val="0068597F"/>
    <w:rsid w:val="006A2AB4"/>
    <w:rsid w:val="006D1DEB"/>
    <w:rsid w:val="006F572F"/>
    <w:rsid w:val="0071772B"/>
    <w:rsid w:val="00726D49"/>
    <w:rsid w:val="007353B6"/>
    <w:rsid w:val="007C4D38"/>
    <w:rsid w:val="007C5EE1"/>
    <w:rsid w:val="007E7244"/>
    <w:rsid w:val="00840B8E"/>
    <w:rsid w:val="00882572"/>
    <w:rsid w:val="009640CA"/>
    <w:rsid w:val="009657CA"/>
    <w:rsid w:val="009A358E"/>
    <w:rsid w:val="009B34BA"/>
    <w:rsid w:val="009F3AD1"/>
    <w:rsid w:val="00A37BFF"/>
    <w:rsid w:val="00A428F6"/>
    <w:rsid w:val="00A66B27"/>
    <w:rsid w:val="00A75162"/>
    <w:rsid w:val="00AC4B82"/>
    <w:rsid w:val="00AE3D5E"/>
    <w:rsid w:val="00B822A6"/>
    <w:rsid w:val="00BA7D49"/>
    <w:rsid w:val="00BB3A38"/>
    <w:rsid w:val="00BB563F"/>
    <w:rsid w:val="00BD299D"/>
    <w:rsid w:val="00C424EF"/>
    <w:rsid w:val="00C43E4B"/>
    <w:rsid w:val="00CB5579"/>
    <w:rsid w:val="00CE1EF3"/>
    <w:rsid w:val="00CF2E9F"/>
    <w:rsid w:val="00D615AE"/>
    <w:rsid w:val="00D97CCD"/>
    <w:rsid w:val="00DA698C"/>
    <w:rsid w:val="00DD114B"/>
    <w:rsid w:val="00E24B10"/>
    <w:rsid w:val="00E31998"/>
    <w:rsid w:val="00EA30F7"/>
    <w:rsid w:val="00F11B4F"/>
    <w:rsid w:val="00F11E1F"/>
    <w:rsid w:val="00F27221"/>
    <w:rsid w:val="00F53A4A"/>
    <w:rsid w:val="00F82DAA"/>
    <w:rsid w:val="00F93B4D"/>
    <w:rsid w:val="00FB18D2"/>
    <w:rsid w:val="00FC706A"/>
    <w:rsid w:val="00FD4F0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42C79-F8BD-462F-8CA2-607E0B50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98C"/>
    <w:pPr>
      <w:overflowPunct w:val="0"/>
      <w:autoSpaceDE w:val="0"/>
      <w:autoSpaceDN w:val="0"/>
      <w:adjustRightInd w:val="0"/>
      <w:spacing w:after="0" w:line="240" w:lineRule="auto"/>
      <w:textAlignment w:val="baseline"/>
    </w:pPr>
    <w:rPr>
      <w:rFonts w:asci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7026</TotalTime>
  <Pages>6</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christian</dc:creator>
  <cp:keywords/>
  <dc:description/>
  <cp:lastModifiedBy>Mr Edwards</cp:lastModifiedBy>
  <cp:revision>1</cp:revision>
  <dcterms:created xsi:type="dcterms:W3CDTF">2017-06-22T05:34:00Z</dcterms:created>
  <dcterms:modified xsi:type="dcterms:W3CDTF">2017-07-18T20:03:00Z</dcterms:modified>
</cp:coreProperties>
</file>